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600" w:lineRule="exact"/>
        <w:jc w:val="left"/>
        <w:rPr>
          <w:rFonts w:hint="default" w:ascii="Times New Roman" w:hAnsi="Times New Roman" w:eastAsia="黑体" w:cs="Times New Roman"/>
          <w:color w:val="000000" w:themeColor="text1"/>
          <w:sz w:val="32"/>
          <w:szCs w:val="32"/>
          <w:lang w:val="en-US" w:eastAsia="zh-CN"/>
          <w14:textFill>
            <w14:solidFill>
              <w14:schemeClr w14:val="tx1"/>
            </w14:solidFill>
          </w14:textFill>
        </w:rPr>
      </w:pPr>
      <w:bookmarkStart w:id="0" w:name="_GoBack"/>
      <w:bookmarkEnd w:id="0"/>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附件2</w:t>
      </w:r>
    </w:p>
    <w:p>
      <w:pPr>
        <w:spacing w:beforeLines="50" w:line="600" w:lineRule="exact"/>
        <w:jc w:val="center"/>
        <w:rPr>
          <w:rFonts w:hint="default" w:ascii="Times New Roman" w:hAnsi="Times New Roman" w:eastAsia="方正小标宋简体" w:cs="Times New Roman"/>
          <w:b/>
          <w:bCs/>
          <w:color w:val="000000" w:themeColor="text1"/>
          <w:kern w:val="0"/>
          <w:sz w:val="36"/>
          <w:szCs w:val="36"/>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fldChar w:fldCharType="begin"/>
      </w:r>
      <w:r>
        <w:rPr>
          <w:rFonts w:hint="default" w:ascii="Times New Roman" w:hAnsi="Times New Roman" w:cs="Times New Roman"/>
          <w:color w:val="000000" w:themeColor="text1"/>
          <w14:textFill>
            <w14:solidFill>
              <w14:schemeClr w14:val="tx1"/>
            </w14:solidFill>
          </w14:textFill>
        </w:rPr>
        <w:instrText xml:space="preserve"> HYPERLINK "http://www.zgqyhsx.com.cn/n1/2018/0816/c420913-30232848.html" \t "http://www.zgqyhsx.com.cn/_blank" </w:instrText>
      </w:r>
      <w:r>
        <w:rPr>
          <w:rFonts w:hint="default" w:ascii="Times New Roman" w:hAnsi="Times New Roman" w:cs="Times New Roman"/>
          <w:color w:val="000000" w:themeColor="text1"/>
          <w14:textFill>
            <w14:solidFill>
              <w14:schemeClr w14:val="tx1"/>
            </w14:solidFill>
          </w14:textFill>
        </w:rPr>
        <w:fldChar w:fldCharType="separate"/>
      </w:r>
      <w:r>
        <w:rPr>
          <w:rFonts w:hint="default" w:ascii="Times New Roman" w:hAnsi="Times New Roman" w:eastAsia="方正小标宋简体" w:cs="Times New Roman"/>
          <w:color w:val="000000" w:themeColor="text1"/>
          <w:sz w:val="36"/>
          <w:szCs w:val="36"/>
          <w14:textFill>
            <w14:solidFill>
              <w14:schemeClr w14:val="tx1"/>
            </w14:solidFill>
          </w14:textFill>
        </w:rPr>
        <w:t>第</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21</w:t>
      </w:r>
      <w:r>
        <w:rPr>
          <w:rFonts w:hint="default" w:ascii="Times New Roman" w:hAnsi="Times New Roman" w:eastAsia="方正小标宋简体" w:cs="Times New Roman"/>
          <w:color w:val="000000" w:themeColor="text1"/>
          <w:sz w:val="36"/>
          <w:szCs w:val="36"/>
          <w14:textFill>
            <w14:solidFill>
              <w14:schemeClr w14:val="tx1"/>
            </w14:solidFill>
          </w14:textFill>
        </w:rPr>
        <w:t>届</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中</w:t>
      </w:r>
      <w:r>
        <w:rPr>
          <w:rFonts w:hint="default" w:ascii="Times New Roman" w:hAnsi="Times New Roman" w:eastAsia="方正小标宋简体" w:cs="Times New Roman"/>
          <w:color w:val="000000" w:themeColor="text1"/>
          <w:sz w:val="36"/>
          <w:szCs w:val="36"/>
          <w:lang w:eastAsia="zh-CN"/>
          <w14:textFill>
            <w14:solidFill>
              <w14:schemeClr w14:val="tx1"/>
            </w14:solidFill>
          </w14:textFill>
        </w:rPr>
        <w:t>国</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大</w:t>
      </w:r>
      <w:r>
        <w:rPr>
          <w:rFonts w:hint="default" w:ascii="Times New Roman" w:hAnsi="Times New Roman" w:eastAsia="方正小标宋简体" w:cs="Times New Roman"/>
          <w:color w:val="000000" w:themeColor="text1"/>
          <w:sz w:val="36"/>
          <w:szCs w:val="36"/>
          <w:lang w:eastAsia="zh-CN"/>
          <w14:textFill>
            <w14:solidFill>
              <w14:schemeClr w14:val="tx1"/>
            </w14:solidFill>
          </w14:textFill>
        </w:rPr>
        <w:t>学生</w:t>
      </w: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田径锦标赛</w:t>
      </w:r>
      <w:r>
        <w:rPr>
          <w:rFonts w:hint="default" w:ascii="Times New Roman" w:hAnsi="Times New Roman" w:eastAsia="方正小标宋简体" w:cs="Times New Roman"/>
          <w:color w:val="000000" w:themeColor="text1"/>
          <w:sz w:val="36"/>
          <w:szCs w:val="36"/>
          <w14:textFill>
            <w14:solidFill>
              <w14:schemeClr w14:val="tx1"/>
            </w14:solidFill>
          </w14:textFill>
        </w:rPr>
        <w:fldChar w:fldCharType="end"/>
      </w:r>
      <w:r>
        <w:rPr>
          <w:rFonts w:hint="default" w:ascii="Times New Roman" w:hAnsi="Times New Roman" w:eastAsia="方正小标宋简体" w:cs="Times New Roman"/>
          <w:bCs/>
          <w:color w:val="000000" w:themeColor="text1"/>
          <w:kern w:val="0"/>
          <w:sz w:val="36"/>
          <w:szCs w:val="36"/>
          <w14:textFill>
            <w14:solidFill>
              <w14:schemeClr w14:val="tx1"/>
            </w14:solidFill>
          </w14:textFill>
        </w:rPr>
        <w:t>主题口号征集报名表</w:t>
      </w:r>
    </w:p>
    <w:tbl>
      <w:tblPr>
        <w:tblStyle w:val="4"/>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2413" w:type="dxa"/>
            <w:noWrap/>
            <w:vAlign w:val="center"/>
          </w:tcPr>
          <w:p>
            <w:pPr>
              <w:jc w:val="cente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主题口号</w:t>
            </w:r>
          </w:p>
        </w:tc>
        <w:tc>
          <w:tcPr>
            <w:tcW w:w="6546" w:type="dxa"/>
            <w:noWrap/>
            <w:vAlign w:val="center"/>
          </w:tcPr>
          <w:p>
            <w:pPr>
              <w:tabs>
                <w:tab w:val="left" w:pos="3687"/>
              </w:tabs>
              <w:jc w:val="left"/>
              <w:rPr>
                <w:rFonts w:hint="default" w:ascii="Times New Roman" w:hAnsi="Times New Roman" w:eastAsia="仿宋_GB2312"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1" w:hRule="atLeast"/>
          <w:jc w:val="center"/>
        </w:trPr>
        <w:tc>
          <w:tcPr>
            <w:tcW w:w="2413" w:type="dxa"/>
            <w:noWrap/>
            <w:vAlign w:val="center"/>
          </w:tcPr>
          <w:p>
            <w:pPr>
              <w:jc w:val="cente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含义说明</w:t>
            </w:r>
          </w:p>
        </w:tc>
        <w:tc>
          <w:tcPr>
            <w:tcW w:w="6546" w:type="dxa"/>
            <w:noWrap/>
          </w:tcPr>
          <w:p>
            <w:pPr>
              <w:jc w:val="center"/>
              <w:rPr>
                <w:rFonts w:hint="default" w:ascii="Times New Roman" w:hAnsi="Times New Roman" w:eastAsia="仿宋" w:cs="Times New Roman"/>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413" w:type="dxa"/>
            <w:noWrap/>
          </w:tcPr>
          <w:p>
            <w:pPr>
              <w:jc w:val="cente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主创团队/单位</w:t>
            </w:r>
          </w:p>
        </w:tc>
        <w:tc>
          <w:tcPr>
            <w:tcW w:w="6546" w:type="dxa"/>
            <w:noWrap/>
          </w:tcPr>
          <w:p>
            <w:pPr>
              <w:rPr>
                <w:rFonts w:hint="default" w:ascii="Times New Roman" w:hAnsi="Times New Roman" w:eastAsia="仿宋_GB2312" w:cs="Times New Roman"/>
                <w:color w:val="000000" w:themeColor="text1"/>
                <w:kern w:val="0"/>
                <w:sz w:val="28"/>
                <w:szCs w:val="2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2413" w:type="dxa"/>
            <w:noWrap/>
          </w:tcPr>
          <w:p>
            <w:pPr>
              <w:jc w:val="cente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pPr>
            <w:r>
              <w:rPr>
                <w:rFonts w:hint="default" w:ascii="Times New Roman" w:hAnsi="Times New Roman" w:eastAsia="黑体" w:cs="Times New Roman"/>
                <w:color w:val="000000" w:themeColor="text1"/>
                <w:kern w:val="0"/>
                <w:sz w:val="28"/>
                <w:szCs w:val="28"/>
                <w:lang w:val="en-US" w:eastAsia="zh-CN"/>
                <w14:textFill>
                  <w14:solidFill>
                    <w14:schemeClr w14:val="tx1"/>
                  </w14:solidFill>
                </w14:textFill>
              </w:rPr>
              <w:t>主创姓名</w:t>
            </w:r>
          </w:p>
        </w:tc>
        <w:tc>
          <w:tcPr>
            <w:tcW w:w="6546" w:type="dxa"/>
            <w:noWrap/>
          </w:tcPr>
          <w:p>
            <w:pPr>
              <w:rPr>
                <w:rFonts w:hint="default" w:ascii="Times New Roman" w:hAnsi="Times New Roman" w:eastAsia="仿宋"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413" w:type="dxa"/>
            <w:noWrap/>
          </w:tcPr>
          <w:p>
            <w:pPr>
              <w:jc w:val="center"/>
              <w:rPr>
                <w:rFonts w:hint="default" w:ascii="Times New Roman" w:hAnsi="Times New Roman" w:eastAsia="黑体"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color w:val="000000" w:themeColor="text1"/>
                <w:kern w:val="0"/>
                <w:sz w:val="28"/>
                <w:szCs w:val="28"/>
                <w14:textFill>
                  <w14:solidFill>
                    <w14:schemeClr w14:val="tx1"/>
                  </w14:solidFill>
                </w14:textFill>
              </w:rPr>
              <w:t>联系方式</w:t>
            </w:r>
          </w:p>
        </w:tc>
        <w:tc>
          <w:tcPr>
            <w:tcW w:w="6546" w:type="dxa"/>
            <w:noWrap/>
          </w:tcPr>
          <w:p>
            <w:pPr>
              <w:jc w:val="center"/>
              <w:rPr>
                <w:rFonts w:hint="default" w:ascii="Times New Roman" w:hAnsi="Times New Roman" w:eastAsia="仿宋" w:cs="Times New Roman"/>
                <w:color w:val="000000" w:themeColor="text1"/>
                <w:kern w:val="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2" w:hRule="atLeast"/>
          <w:jc w:val="center"/>
        </w:trPr>
        <w:tc>
          <w:tcPr>
            <w:tcW w:w="8959" w:type="dxa"/>
            <w:gridSpan w:val="2"/>
            <w:noWrap/>
          </w:tcPr>
          <w:p>
            <w:pPr>
              <w:widowControl/>
              <w:spacing w:beforeLines="50"/>
              <w:jc w:val="center"/>
              <w:rPr>
                <w:rFonts w:hint="default" w:ascii="Times New Roman" w:hAnsi="Times New Roman" w:eastAsia="宋体" w:cs="Times New Roman"/>
                <w:b/>
                <w:color w:val="000000" w:themeColor="text1"/>
                <w:kern w:val="0"/>
                <w:sz w:val="24"/>
                <w14:textFill>
                  <w14:solidFill>
                    <w14:schemeClr w14:val="tx1"/>
                  </w14:solidFill>
                </w14:textFill>
              </w:rPr>
            </w:pPr>
            <w:r>
              <w:rPr>
                <w:rFonts w:hint="default" w:ascii="Times New Roman" w:hAnsi="Times New Roman" w:eastAsia="宋体" w:cs="Times New Roman"/>
                <w:b/>
                <w:color w:val="000000" w:themeColor="text1"/>
                <w:kern w:val="0"/>
                <w:sz w:val="24"/>
                <w14:textFill>
                  <w14:solidFill>
                    <w14:schemeClr w14:val="tx1"/>
                  </w14:solidFill>
                </w14:textFill>
              </w:rPr>
              <w:t>参加征集活动声明</w:t>
            </w:r>
          </w:p>
          <w:p>
            <w:pPr>
              <w:widowControl/>
              <w:spacing w:beforeLines="50"/>
              <w:jc w:val="left"/>
              <w:rPr>
                <w:rFonts w:hint="default" w:ascii="Times New Roman" w:hAnsi="Times New Roman" w:eastAsia="宋体" w:cs="Times New Roman"/>
                <w:bCs/>
                <w:color w:val="000000" w:themeColor="text1"/>
                <w:kern w:val="0"/>
                <w:sz w:val="24"/>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（一）应征作品须为未公开发表过的原创作品，应征作品或相关创作素材均不得侵犯第三方的任何著作权或其他知识产权。应征作品涉及抄袭、借用等侵权行为均由本人承担一切后果，与征集单位无关。</w:t>
            </w:r>
          </w:p>
          <w:p>
            <w:pPr>
              <w:widowControl/>
              <w:spacing w:beforeLines="50"/>
              <w:jc w:val="left"/>
              <w:rPr>
                <w:rFonts w:hint="default" w:ascii="Times New Roman" w:hAnsi="Times New Roman" w:eastAsia="宋体" w:cs="Times New Roman"/>
                <w:bCs/>
                <w:color w:val="000000" w:themeColor="text1"/>
                <w:kern w:val="0"/>
                <w:sz w:val="24"/>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二）应征作品一律不返还，入选作品内容视为受活动主办方委托制作，其全部著作权及一切其他知识产权将归属活动主办方所有，同时活动主办方有权对作品进行修改、组合和应用，未经活动主办方授权，创作人不得在主办方发布作品前其他任何地方使用该作品，不得向任何第三方转让该获奖作品。</w:t>
            </w:r>
          </w:p>
          <w:p>
            <w:pPr>
              <w:widowControl/>
              <w:spacing w:beforeLines="50"/>
              <w:jc w:val="center"/>
              <w:rPr>
                <w:rFonts w:hint="default" w:ascii="Times New Roman" w:hAnsi="Times New Roman" w:eastAsia="宋体" w:cs="Times New Roman"/>
                <w:bCs/>
                <w:color w:val="000000" w:themeColor="text1"/>
                <w:kern w:val="0"/>
                <w:sz w:val="24"/>
                <w:lang w:eastAsia="zh-CN"/>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我已认真阅读并同意以上声明（签名）</w:t>
            </w:r>
            <w:r>
              <w:rPr>
                <w:rFonts w:hint="default" w:ascii="Times New Roman" w:hAnsi="Times New Roman" w:eastAsia="宋体" w:cs="Times New Roman"/>
                <w:bCs/>
                <w:color w:val="000000" w:themeColor="text1"/>
                <w:kern w:val="0"/>
                <w:sz w:val="24"/>
                <w:lang w:eastAsia="zh-CN"/>
                <w14:textFill>
                  <w14:solidFill>
                    <w14:schemeClr w14:val="tx1"/>
                  </w14:solidFill>
                </w14:textFill>
              </w:rPr>
              <w:t>：</w:t>
            </w:r>
          </w:p>
          <w:p>
            <w:pPr>
              <w:widowControl/>
              <w:spacing w:beforeLines="50"/>
              <w:jc w:val="center"/>
              <w:rPr>
                <w:rFonts w:hint="default" w:ascii="Times New Roman" w:hAnsi="Times New Roman" w:cs="Times New Roman"/>
                <w:color w:val="000000" w:themeColor="text1"/>
                <w:kern w:val="0"/>
                <w:sz w:val="24"/>
                <w14:textFill>
                  <w14:solidFill>
                    <w14:schemeClr w14:val="tx1"/>
                  </w14:solidFill>
                </w14:textFill>
              </w:rPr>
            </w:pPr>
            <w:r>
              <w:rPr>
                <w:rFonts w:hint="default" w:ascii="Times New Roman" w:hAnsi="Times New Roman" w:eastAsia="宋体" w:cs="Times New Roman"/>
                <w:bCs/>
                <w:color w:val="000000" w:themeColor="text1"/>
                <w:kern w:val="0"/>
                <w:sz w:val="24"/>
                <w14:textFill>
                  <w14:solidFill>
                    <w14:schemeClr w14:val="tx1"/>
                  </w14:solidFill>
                </w14:textFill>
              </w:rPr>
              <w:t>（</w:t>
            </w:r>
            <w:r>
              <w:rPr>
                <w:rFonts w:hint="default" w:ascii="Times New Roman" w:hAnsi="Times New Roman" w:eastAsia="宋体" w:cs="Times New Roman"/>
                <w:b/>
                <w:bCs/>
                <w:color w:val="000000" w:themeColor="text1"/>
                <w:kern w:val="0"/>
                <w:sz w:val="24"/>
                <w14:textFill>
                  <w14:solidFill>
                    <w14:schemeClr w14:val="tx1"/>
                  </w14:solidFill>
                </w14:textFill>
              </w:rPr>
              <w:t>需手写签名并扫描，否则无效</w:t>
            </w:r>
            <w:r>
              <w:rPr>
                <w:rFonts w:hint="default" w:ascii="Times New Roman" w:hAnsi="Times New Roman" w:eastAsia="宋体" w:cs="Times New Roman"/>
                <w:bCs/>
                <w:color w:val="000000" w:themeColor="text1"/>
                <w:kern w:val="0"/>
                <w:sz w:val="24"/>
                <w14:textFill>
                  <w14:solidFill>
                    <w14:schemeClr w14:val="tx1"/>
                  </w14:solidFill>
                </w14:textFill>
              </w:rPr>
              <w:t>）</w:t>
            </w:r>
          </w:p>
        </w:tc>
      </w:tr>
    </w:tbl>
    <w:p>
      <w:pPr>
        <w:rPr>
          <w:rFonts w:hint="default" w:ascii="Times New Roman" w:hAnsi="Times New Roman" w:eastAsia="宋体" w:cs="Times New Roman"/>
          <w:b/>
          <w:bCs/>
          <w:color w:val="000000" w:themeColor="text1"/>
          <w:kern w:val="0"/>
          <w:sz w:val="2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24"/>
          <w14:textFill>
            <w14:solidFill>
              <w14:schemeClr w14:val="tx1"/>
            </w14:solidFill>
          </w14:textFill>
        </w:rPr>
        <w:t>备注：请把报名表和作品统一打包发送至邮箱uta_hujun@163.com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BB7FEC-0F29-4E5A-9C5D-9E124736A31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27FA6EB1-BD91-49EE-B800-52C34699113E}"/>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embedRegular r:id="rId3" w:fontKey="{ACBBBEF9-EDF3-4FF1-B692-4309C784D177}"/>
  </w:font>
  <w:font w:name="仿宋_GB2312">
    <w:panose1 w:val="02010609030101010101"/>
    <w:charset w:val="86"/>
    <w:family w:val="modern"/>
    <w:pitch w:val="default"/>
    <w:sig w:usb0="00000001" w:usb1="080E0000" w:usb2="00000000" w:usb3="00000000" w:csb0="00040000" w:csb1="00000000"/>
    <w:embedRegular r:id="rId4" w:fontKey="{B3C97117-2CA8-4D4F-98E2-B3918B2F20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mMTliZjAwODE4MmRmNjg3YmIwZjBmNTVhMDlhOGIifQ=="/>
  </w:docVars>
  <w:rsids>
    <w:rsidRoot w:val="212E12FD"/>
    <w:rsid w:val="05E31298"/>
    <w:rsid w:val="07163A63"/>
    <w:rsid w:val="135E2A71"/>
    <w:rsid w:val="1D624186"/>
    <w:rsid w:val="212E12FD"/>
    <w:rsid w:val="22F20217"/>
    <w:rsid w:val="340C2833"/>
    <w:rsid w:val="341B7158"/>
    <w:rsid w:val="3919432D"/>
    <w:rsid w:val="4A4E4811"/>
    <w:rsid w:val="5BA469D5"/>
    <w:rsid w:val="686D3252"/>
    <w:rsid w:val="75070A84"/>
    <w:rsid w:val="7B370C63"/>
    <w:rsid w:val="7C5E5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1662</Words>
  <Characters>1773</Characters>
  <Lines>0</Lines>
  <Paragraphs>0</Paragraphs>
  <TotalTime>0</TotalTime>
  <ScaleCrop>false</ScaleCrop>
  <LinksUpToDate>false</LinksUpToDate>
  <CharactersWithSpaces>1776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2023-04-19T08:37:00Z</dcterms:created>
  <dc:creator>胡駿</dc:creator>
  <cp:lastModifiedBy>胡駿</cp:lastModifiedBy>
  <cp:lastPrinted>2023-04-23T00:23:00Z</cp:lastPrinted>
  <dcterms:modified xsi:type="dcterms:W3CDTF">2023-04-24T01:17:41Z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02293AE1C88A498E8C51FAC90628D000_13</vt:lpwstr>
  </property>
</Properties>
</file>