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eastAsia="zh-CN"/>
        </w:rPr>
        <w:t>2</w:t>
      </w:r>
    </w:p>
    <w:p>
      <w:pPr>
        <w:widowControl/>
        <w:kinsoku w:val="0"/>
        <w:autoSpaceDE w:val="0"/>
        <w:autoSpaceDN w:val="0"/>
        <w:adjustRightInd w:val="0"/>
        <w:snapToGrid w:val="0"/>
        <w:spacing w:before="111" w:line="224" w:lineRule="auto"/>
        <w:ind w:firstLine="95" w:firstLineChars="0"/>
        <w:jc w:val="left"/>
        <w:textAlignment w:val="baseline"/>
        <w:rPr>
          <w:rFonts w:ascii="Times New Roman" w:hAnsi="Times New Roman" w:eastAsia="黑体" w:cs="Times New Roman"/>
          <w:snapToGrid w:val="0"/>
          <w:color w:val="auto"/>
          <w:kern w:val="0"/>
          <w:sz w:val="34"/>
          <w:szCs w:val="34"/>
          <w:highlight w:val="none"/>
        </w:rPr>
      </w:pPr>
    </w:p>
    <w:p>
      <w:pPr>
        <w:pStyle w:val="2"/>
        <w:rPr>
          <w:rFonts w:ascii="Times New Roman" w:hAnsi="Times New Roman" w:eastAsia="仿宋_GB2312" w:cs="Times New Roman"/>
          <w:snapToGrid/>
          <w:color w:val="auto"/>
          <w:kern w:val="2"/>
          <w:sz w:val="32"/>
          <w:szCs w:val="24"/>
        </w:rPr>
      </w:pPr>
    </w:p>
    <w:p>
      <w:pPr>
        <w:widowControl/>
        <w:kinsoku w:val="0"/>
        <w:autoSpaceDE w:val="0"/>
        <w:autoSpaceDN w:val="0"/>
        <w:adjustRightInd w:val="0"/>
        <w:snapToGrid w:val="0"/>
        <w:spacing w:line="300"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方正小标宋简体" w:cs="Times New Roman"/>
          <w:bCs/>
          <w:kern w:val="0"/>
          <w:sz w:val="48"/>
          <w:szCs w:val="48"/>
          <w:highlight w:val="none"/>
        </w:rPr>
      </w:pPr>
      <w:bookmarkStart w:id="0" w:name="_GoBack"/>
      <w:r>
        <w:rPr>
          <w:rFonts w:hint="default" w:ascii="Times New Roman" w:hAnsi="Times New Roman" w:eastAsia="方正小标宋简体" w:cs="Times New Roman"/>
          <w:bCs/>
          <w:kern w:val="0"/>
          <w:sz w:val="48"/>
          <w:szCs w:val="48"/>
          <w:highlight w:val="none"/>
        </w:rPr>
        <w:t>国家级</w:t>
      </w:r>
      <w:r>
        <w:rPr>
          <w:rFonts w:hint="default" w:ascii="Times New Roman" w:hAnsi="Times New Roman" w:eastAsia="方正小标宋简体" w:cs="Times New Roman"/>
          <w:bCs/>
          <w:kern w:val="0"/>
          <w:sz w:val="48"/>
          <w:szCs w:val="48"/>
          <w:highlight w:val="none"/>
          <w:lang w:eastAsia="zh-CN"/>
        </w:rPr>
        <w:t>“双师型”</w:t>
      </w:r>
      <w:r>
        <w:rPr>
          <w:rFonts w:hint="default" w:ascii="Times New Roman" w:hAnsi="Times New Roman" w:eastAsia="方正小标宋简体" w:cs="Times New Roman"/>
          <w:bCs/>
          <w:kern w:val="0"/>
          <w:sz w:val="48"/>
          <w:szCs w:val="48"/>
          <w:highlight w:val="none"/>
        </w:rPr>
        <w:t>教师培训基地</w:t>
      </w:r>
    </w:p>
    <w:bookmarkEnd w:id="0"/>
    <w:p>
      <w:pPr>
        <w:widowControl/>
        <w:kinsoku w:val="0"/>
        <w:autoSpaceDE w:val="0"/>
        <w:autoSpaceDN w:val="0"/>
        <w:adjustRightInd w:val="0"/>
        <w:snapToGrid w:val="0"/>
        <w:spacing w:line="360" w:lineRule="auto"/>
        <w:ind w:firstLine="0" w:firstLineChars="0"/>
        <w:jc w:val="center"/>
        <w:textAlignment w:val="baseline"/>
        <w:rPr>
          <w:rFonts w:ascii="Times New Roman" w:hAnsi="Times New Roman" w:eastAsia="方正小标宋简体" w:cs="Times New Roman"/>
          <w:bCs/>
          <w:kern w:val="0"/>
          <w:sz w:val="40"/>
          <w:szCs w:val="40"/>
          <w:highlight w:val="none"/>
        </w:rPr>
      </w:pPr>
      <w:r>
        <w:rPr>
          <w:rFonts w:hint="default" w:ascii="Times New Roman" w:hAnsi="Times New Roman" w:eastAsia="方正小标宋简体" w:cs="Times New Roman"/>
          <w:b w:val="0"/>
          <w:bCs/>
          <w:kern w:val="0"/>
          <w:sz w:val="48"/>
          <w:szCs w:val="48"/>
          <w:highlight w:val="none"/>
          <w:lang w:eastAsia="zh-CN"/>
        </w:rPr>
        <w:t>（</w:t>
      </w:r>
      <w:r>
        <w:rPr>
          <w:rFonts w:hint="default" w:ascii="Times New Roman" w:hAnsi="Times New Roman" w:eastAsia="方正小标宋简体" w:cs="Times New Roman"/>
          <w:b w:val="0"/>
          <w:bCs/>
          <w:kern w:val="0"/>
          <w:sz w:val="48"/>
          <w:szCs w:val="48"/>
          <w:highlight w:val="none"/>
          <w:lang w:val="en-US" w:eastAsia="zh-CN"/>
        </w:rPr>
        <w:t>2023</w:t>
      </w:r>
      <w:r>
        <w:rPr>
          <w:rFonts w:hint="eastAsia" w:ascii="Times New Roman" w:hAnsi="Times New Roman" w:eastAsia="方正小标宋简体" w:cs="Times New Roman"/>
          <w:b w:val="0"/>
          <w:bCs/>
          <w:kern w:val="0"/>
          <w:sz w:val="48"/>
          <w:szCs w:val="48"/>
          <w:highlight w:val="none"/>
          <w:lang w:val="en-US" w:eastAsia="zh-CN"/>
        </w:rPr>
        <w:t>—</w:t>
      </w:r>
      <w:r>
        <w:rPr>
          <w:rFonts w:hint="default" w:ascii="Times New Roman" w:hAnsi="Times New Roman" w:eastAsia="方正小标宋简体" w:cs="Times New Roman"/>
          <w:b w:val="0"/>
          <w:bCs/>
          <w:kern w:val="0"/>
          <w:sz w:val="48"/>
          <w:szCs w:val="48"/>
          <w:highlight w:val="none"/>
          <w:lang w:val="en-US" w:eastAsia="zh-CN"/>
        </w:rPr>
        <w:t>2025年</w:t>
      </w:r>
      <w:r>
        <w:rPr>
          <w:rFonts w:hint="default" w:ascii="Times New Roman" w:hAnsi="Times New Roman" w:eastAsia="方正小标宋简体" w:cs="Times New Roman"/>
          <w:b w:val="0"/>
          <w:bCs/>
          <w:kern w:val="0"/>
          <w:sz w:val="48"/>
          <w:szCs w:val="48"/>
          <w:highlight w:val="none"/>
          <w:lang w:eastAsia="zh-CN"/>
        </w:rPr>
        <w:t>）</w:t>
      </w:r>
    </w:p>
    <w:p>
      <w:pPr>
        <w:pStyle w:val="2"/>
        <w:ind w:firstLine="640"/>
        <w:rPr>
          <w:rFonts w:ascii="Times New Roman" w:hAnsi="Times New Roman" w:eastAsia="仿宋_GB2312" w:cs="Times New Roman"/>
          <w:bCs w:val="0"/>
          <w:kern w:val="2"/>
          <w:sz w:val="32"/>
          <w:szCs w:val="24"/>
          <w:highlight w:val="none"/>
        </w:rPr>
      </w:pPr>
    </w:p>
    <w:p>
      <w:pPr>
        <w:widowControl/>
        <w:kinsoku w:val="0"/>
        <w:autoSpaceDE w:val="0"/>
        <w:autoSpaceDN w:val="0"/>
        <w:adjustRightInd w:val="0"/>
        <w:snapToGrid w:val="0"/>
        <w:spacing w:line="360" w:lineRule="auto"/>
        <w:ind w:firstLine="0" w:firstLineChars="0"/>
        <w:jc w:val="center"/>
        <w:textAlignment w:val="baseline"/>
        <w:rPr>
          <w:rFonts w:ascii="Times New Roman" w:hAnsi="Times New Roman" w:eastAsia="方正小标宋简体" w:cs="Times New Roman"/>
          <w:bCs/>
          <w:kern w:val="0"/>
          <w:sz w:val="52"/>
          <w:szCs w:val="52"/>
          <w:highlight w:val="none"/>
        </w:rPr>
      </w:pPr>
      <w:r>
        <w:rPr>
          <w:rFonts w:hint="default" w:ascii="Times New Roman" w:hAnsi="Times New Roman" w:eastAsia="方正小标宋简体" w:cs="Times New Roman"/>
          <w:bCs/>
          <w:kern w:val="0"/>
          <w:sz w:val="52"/>
          <w:szCs w:val="52"/>
          <w:highlight w:val="none"/>
        </w:rPr>
        <w:t>申报书</w:t>
      </w: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50"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16"/>
          <w:kern w:val="0"/>
          <w:sz w:val="36"/>
          <w:highlight w:val="none"/>
        </w:rPr>
      </w:pPr>
      <w:r>
        <w:rPr>
          <w:rFonts w:hint="default" w:ascii="Times New Roman" w:hAnsi="Times New Roman" w:eastAsia="楷体_GB2312" w:cs="Times New Roman"/>
          <w:bCs/>
          <w:spacing w:val="20"/>
          <w:kern w:val="0"/>
          <w:sz w:val="36"/>
          <w:highlight w:val="none"/>
        </w:rPr>
        <w:t>牵</w:t>
      </w:r>
      <w:r>
        <w:rPr>
          <w:rFonts w:hint="eastAsia" w:ascii="Times New Roman" w:hAnsi="Times New Roman" w:eastAsia="楷体_GB2312" w:cs="Times New Roman"/>
          <w:bCs/>
          <w:spacing w:val="20"/>
          <w:kern w:val="0"/>
          <w:sz w:val="36"/>
          <w:highlight w:val="none"/>
          <w:lang w:val="en-US" w:eastAsia="zh-CN"/>
        </w:rPr>
        <w:t xml:space="preserve"> </w:t>
      </w:r>
      <w:r>
        <w:rPr>
          <w:rFonts w:hint="default" w:ascii="Times New Roman" w:hAnsi="Times New Roman" w:eastAsia="楷体_GB2312" w:cs="Times New Roman"/>
          <w:bCs/>
          <w:spacing w:val="20"/>
          <w:kern w:val="0"/>
          <w:sz w:val="36"/>
          <w:highlight w:val="none"/>
        </w:rPr>
        <w:t>头</w:t>
      </w:r>
      <w:r>
        <w:rPr>
          <w:rFonts w:hint="eastAsia" w:ascii="Times New Roman" w:hAnsi="Times New Roman" w:eastAsia="楷体_GB2312" w:cs="Times New Roman"/>
          <w:bCs/>
          <w:spacing w:val="20"/>
          <w:kern w:val="0"/>
          <w:sz w:val="36"/>
          <w:highlight w:val="none"/>
          <w:lang w:val="en-US" w:eastAsia="zh-CN"/>
        </w:rPr>
        <w:t xml:space="preserve"> </w:t>
      </w:r>
      <w:r>
        <w:rPr>
          <w:rFonts w:hint="default" w:ascii="Times New Roman" w:hAnsi="Times New Roman" w:eastAsia="楷体_GB2312" w:cs="Times New Roman"/>
          <w:bCs/>
          <w:spacing w:val="20"/>
          <w:kern w:val="0"/>
          <w:sz w:val="36"/>
          <w:highlight w:val="none"/>
        </w:rPr>
        <w:t>单</w:t>
      </w:r>
      <w:r>
        <w:rPr>
          <w:rFonts w:hint="eastAsia" w:ascii="Times New Roman" w:hAnsi="Times New Roman" w:eastAsia="楷体_GB2312" w:cs="Times New Roman"/>
          <w:bCs/>
          <w:spacing w:val="20"/>
          <w:kern w:val="0"/>
          <w:sz w:val="36"/>
          <w:highlight w:val="none"/>
          <w:lang w:val="en-US" w:eastAsia="zh-CN"/>
        </w:rPr>
        <w:t xml:space="preserve"> </w:t>
      </w:r>
      <w:r>
        <w:rPr>
          <w:rFonts w:hint="default" w:ascii="Times New Roman" w:hAnsi="Times New Roman" w:eastAsia="楷体_GB2312" w:cs="Times New Roman"/>
          <w:bCs/>
          <w:spacing w:val="20"/>
          <w:kern w:val="0"/>
          <w:sz w:val="36"/>
          <w:highlight w:val="none"/>
        </w:rPr>
        <w:t>位:</w:t>
      </w:r>
      <w:r>
        <w:rPr>
          <w:rFonts w:ascii="Times New Roman" w:hAnsi="Times New Roman" w:cs="Times New Roman"/>
          <w:bCs/>
          <w:spacing w:val="20"/>
          <w:szCs w:val="22"/>
          <w:highlight w:val="none"/>
          <w:u w:val="single"/>
        </w:rPr>
        <w:t xml:space="preserve"> </w:t>
      </w:r>
      <w:r>
        <w:rPr>
          <w:rFonts w:ascii="Times New Roman" w:hAnsi="Times New Roman" w:cs="Times New Roman"/>
          <w:bCs/>
          <w:szCs w:val="22"/>
          <w:highlight w:val="none"/>
          <w:u w:val="single"/>
        </w:rPr>
        <w:t xml:space="preserve">        </w:t>
      </w:r>
      <w:r>
        <w:rPr>
          <w:rFonts w:hint="default" w:ascii="Times New Roman" w:hAnsi="Times New Roman" w:cs="Times New Roman"/>
          <w:bCs/>
          <w:szCs w:val="22"/>
          <w:highlight w:val="none"/>
          <w:u w:val="single"/>
        </w:rPr>
        <w:t>（盖</w:t>
      </w:r>
      <w:r>
        <w:rPr>
          <w:rFonts w:ascii="Times New Roman" w:hAnsi="Times New Roman" w:cs="Times New Roman"/>
          <w:bCs/>
          <w:szCs w:val="22"/>
          <w:highlight w:val="none"/>
          <w:u w:val="single"/>
        </w:rPr>
        <w:t xml:space="preserve">  </w:t>
      </w:r>
      <w:r>
        <w:rPr>
          <w:rFonts w:hint="default" w:ascii="Times New Roman" w:hAnsi="Times New Roman" w:cs="Times New Roman"/>
          <w:bCs/>
          <w:szCs w:val="22"/>
          <w:highlight w:val="none"/>
          <w:u w:val="single"/>
        </w:rPr>
        <w:t>章）</w:t>
      </w:r>
      <w:r>
        <w:rPr>
          <w:rFonts w:ascii="Times New Roman" w:hAnsi="Times New Roman" w:cs="Times New Roman"/>
          <w:bCs/>
          <w:szCs w:val="22"/>
          <w:highlight w:val="none"/>
          <w:u w:val="single"/>
        </w:rPr>
        <w:t xml:space="preserve">        </w:t>
      </w:r>
      <w:r>
        <w:rPr>
          <w:rFonts w:ascii="Times New Roman" w:hAnsi="Times New Roman" w:eastAsia="楷体_GB2312" w:cs="Times New Roman"/>
          <w:bCs/>
          <w:spacing w:val="16"/>
          <w:kern w:val="0"/>
          <w:sz w:val="36"/>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28"/>
          <w:kern w:val="0"/>
          <w:sz w:val="36"/>
          <w:highlight w:val="none"/>
        </w:rPr>
      </w:pPr>
      <w:r>
        <w:rPr>
          <w:rFonts w:hint="default" w:ascii="Times New Roman" w:hAnsi="Times New Roman" w:eastAsia="楷体_GB2312" w:cs="Times New Roman"/>
          <w:bCs/>
          <w:spacing w:val="28"/>
          <w:kern w:val="0"/>
          <w:sz w:val="36"/>
          <w:highlight w:val="none"/>
        </w:rPr>
        <w:t>专</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业</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lang w:eastAsia="zh-CN"/>
        </w:rPr>
        <w:t>大</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类:</w:t>
      </w:r>
      <w:r>
        <w:rPr>
          <w:rFonts w:ascii="Times New Roman" w:hAnsi="Times New Roman" w:cs="Times New Roman"/>
          <w:bCs/>
          <w:szCs w:val="22"/>
          <w:highlight w:val="none"/>
          <w:u w:val="singl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28"/>
          <w:kern w:val="0"/>
          <w:sz w:val="36"/>
          <w:highlight w:val="none"/>
        </w:rPr>
      </w:pPr>
      <w:r>
        <w:rPr>
          <w:rFonts w:hint="default" w:ascii="Times New Roman" w:hAnsi="Times New Roman" w:eastAsia="楷体_GB2312" w:cs="Times New Roman"/>
          <w:bCs/>
          <w:spacing w:val="28"/>
          <w:kern w:val="0"/>
          <w:sz w:val="36"/>
          <w:highlight w:val="none"/>
        </w:rPr>
        <w:t>专</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业</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中</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类:</w:t>
      </w:r>
      <w:r>
        <w:rPr>
          <w:rFonts w:ascii="Times New Roman" w:hAnsi="Times New Roman" w:cs="Times New Roman"/>
          <w:bCs/>
          <w:szCs w:val="22"/>
          <w:highlight w:val="none"/>
          <w:u w:val="singl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16"/>
          <w:kern w:val="0"/>
          <w:sz w:val="36"/>
          <w:highlight w:val="none"/>
        </w:rPr>
      </w:pPr>
      <w:r>
        <w:rPr>
          <w:rFonts w:hint="default" w:ascii="Times New Roman" w:hAnsi="Times New Roman" w:eastAsia="楷体_GB2312" w:cs="Times New Roman"/>
          <w:bCs/>
          <w:spacing w:val="11"/>
          <w:kern w:val="0"/>
          <w:sz w:val="36"/>
          <w:highlight w:val="none"/>
        </w:rPr>
        <w:t>联</w:t>
      </w:r>
      <w:r>
        <w:rPr>
          <w:rFonts w:ascii="Times New Roman" w:hAnsi="Times New Roman" w:eastAsia="楷体_GB2312" w:cs="Times New Roman"/>
          <w:bCs/>
          <w:spacing w:val="11"/>
          <w:kern w:val="0"/>
          <w:sz w:val="36"/>
          <w:highlight w:val="none"/>
        </w:rPr>
        <w:t xml:space="preserve">   </w:t>
      </w:r>
      <w:r>
        <w:rPr>
          <w:rFonts w:hint="default" w:ascii="Times New Roman" w:hAnsi="Times New Roman" w:eastAsia="楷体_GB2312" w:cs="Times New Roman"/>
          <w:bCs/>
          <w:spacing w:val="11"/>
          <w:kern w:val="0"/>
          <w:sz w:val="36"/>
          <w:highlight w:val="none"/>
        </w:rPr>
        <w:t>系</w:t>
      </w:r>
      <w:r>
        <w:rPr>
          <w:rFonts w:ascii="Times New Roman" w:hAnsi="Times New Roman" w:eastAsia="楷体_GB2312" w:cs="Times New Roman"/>
          <w:bCs/>
          <w:spacing w:val="11"/>
          <w:kern w:val="0"/>
          <w:sz w:val="36"/>
          <w:highlight w:val="none"/>
        </w:rPr>
        <w:t xml:space="preserve">   </w:t>
      </w:r>
      <w:r>
        <w:rPr>
          <w:rFonts w:hint="default" w:ascii="Times New Roman" w:hAnsi="Times New Roman" w:eastAsia="楷体_GB2312" w:cs="Times New Roman"/>
          <w:bCs/>
          <w:spacing w:val="11"/>
          <w:kern w:val="0"/>
          <w:sz w:val="36"/>
          <w:highlight w:val="none"/>
        </w:rPr>
        <w:t>人:</w:t>
      </w:r>
      <w:r>
        <w:rPr>
          <w:rFonts w:ascii="Times New Roman" w:hAnsi="Times New Roman" w:cs="Times New Roman"/>
          <w:bCs/>
          <w:szCs w:val="22"/>
          <w:highlight w:val="none"/>
          <w:u w:val="single"/>
        </w:rPr>
        <w:t xml:space="preserve">                           </w:t>
      </w:r>
      <w:r>
        <w:rPr>
          <w:rFonts w:ascii="Times New Roman" w:hAnsi="Times New Roman" w:eastAsia="楷体_GB2312" w:cs="Times New Roman"/>
          <w:bCs/>
          <w:spacing w:val="16"/>
          <w:kern w:val="0"/>
          <w:sz w:val="36"/>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宋体" w:cs="Times New Roman"/>
          <w:snapToGrid w:val="0"/>
          <w:color w:val="auto"/>
          <w:spacing w:val="18"/>
          <w:kern w:val="0"/>
          <w:position w:val="-4"/>
          <w:sz w:val="34"/>
          <w:szCs w:val="34"/>
          <w:highlight w:val="none"/>
        </w:rPr>
      </w:pPr>
      <w:r>
        <w:rPr>
          <w:rFonts w:hint="default" w:ascii="Times New Roman" w:hAnsi="Times New Roman" w:eastAsia="楷体_GB2312" w:cs="Times New Roman"/>
          <w:bCs/>
          <w:spacing w:val="28"/>
          <w:kern w:val="0"/>
          <w:sz w:val="36"/>
          <w:highlight w:val="none"/>
        </w:rPr>
        <w:t>联</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系</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电</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话:</w:t>
      </w:r>
      <w:r>
        <w:rPr>
          <w:rFonts w:ascii="Times New Roman" w:hAnsi="Times New Roman" w:cs="Times New Roman"/>
          <w:bCs/>
          <w:szCs w:val="22"/>
          <w:highlight w:val="none"/>
          <w:u w:val="single"/>
        </w:rPr>
        <w:t xml:space="preserve">                           </w:t>
      </w:r>
      <w:r>
        <w:rPr>
          <w:rFonts w:ascii="Times New Roman" w:hAnsi="Times New Roman" w:eastAsia="楷体_GB2312" w:cs="Times New Roman"/>
          <w:bCs/>
          <w:spacing w:val="16"/>
          <w:kern w:val="0"/>
          <w:sz w:val="36"/>
          <w:highlight w:val="none"/>
        </w:rPr>
        <w:t xml:space="preserve">                       </w:t>
      </w:r>
      <w:r>
        <w:rPr>
          <w:rFonts w:ascii="Times New Roman" w:hAnsi="Times New Roman" w:eastAsia="宋体" w:cs="Times New Roman"/>
          <w:snapToGrid w:val="0"/>
          <w:color w:val="auto"/>
          <w:spacing w:val="3"/>
          <w:kern w:val="0"/>
          <w:position w:val="-4"/>
          <w:sz w:val="34"/>
          <w:szCs w:val="34"/>
          <w:highlight w:val="none"/>
          <w:u w:val="single"/>
        </w:rPr>
        <w:t xml:space="preserve"> </w:t>
      </w:r>
      <w:r>
        <w:rPr>
          <w:rFonts w:ascii="Times New Roman" w:hAnsi="Times New Roman" w:eastAsia="宋体" w:cs="Times New Roman"/>
          <w:snapToGrid w:val="0"/>
          <w:color w:val="auto"/>
          <w:spacing w:val="18"/>
          <w:kern w:val="0"/>
          <w:position w:val="-4"/>
          <w:sz w:val="34"/>
          <w:szCs w:val="34"/>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宋体" w:cs="Times New Roman"/>
          <w:snapToGrid w:val="0"/>
          <w:color w:val="auto"/>
          <w:kern w:val="0"/>
          <w:sz w:val="34"/>
          <w:szCs w:val="34"/>
          <w:highlight w:val="none"/>
        </w:rPr>
      </w:pPr>
      <w:r>
        <w:rPr>
          <w:rFonts w:hint="eastAsia" w:ascii="Times New Roman" w:hAnsi="Times New Roman" w:eastAsia="楷体_GB2312" w:cs="Times New Roman"/>
          <w:bCs/>
          <w:spacing w:val="28"/>
          <w:kern w:val="0"/>
          <w:sz w:val="36"/>
          <w:highlight w:val="none"/>
          <w:lang w:val="en-US" w:eastAsia="zh-CN"/>
        </w:rPr>
        <w:t>填</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报</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日</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期:</w:t>
      </w:r>
      <w:r>
        <w:rPr>
          <w:rFonts w:ascii="Times New Roman" w:hAnsi="Times New Roman" w:cs="Times New Roman"/>
          <w:bCs/>
          <w:szCs w:val="22"/>
          <w:highlight w:val="none"/>
          <w:u w:val="single"/>
        </w:rPr>
        <w:t xml:space="preserve">                           </w:t>
      </w:r>
    </w:p>
    <w:p>
      <w:pPr>
        <w:widowControl/>
        <w:kinsoku w:val="0"/>
        <w:autoSpaceDE w:val="0"/>
        <w:autoSpaceDN w:val="0"/>
        <w:adjustRightInd w:val="0"/>
        <w:snapToGrid w:val="0"/>
        <w:spacing w:line="250" w:lineRule="auto"/>
        <w:ind w:firstLine="0" w:firstLineChars="0"/>
        <w:jc w:val="left"/>
        <w:textAlignment w:val="baseline"/>
        <w:rPr>
          <w:rFonts w:ascii="Times New Roman" w:hAnsi="Times New Roman" w:eastAsia="Arial" w:cs="Times New Roman"/>
          <w:snapToGrid w:val="0"/>
          <w:kern w:val="0"/>
          <w:sz w:val="21"/>
          <w:szCs w:val="21"/>
          <w:highlight w:val="none"/>
        </w:rPr>
      </w:pPr>
    </w:p>
    <w:p>
      <w:pPr>
        <w:widowControl/>
        <w:kinsoku w:val="0"/>
        <w:autoSpaceDE w:val="0"/>
        <w:autoSpaceDN w:val="0"/>
        <w:adjustRightInd w:val="0"/>
        <w:snapToGrid w:val="0"/>
        <w:spacing w:line="251" w:lineRule="auto"/>
        <w:ind w:firstLine="0" w:firstLineChars="0"/>
        <w:jc w:val="left"/>
        <w:textAlignment w:val="baseline"/>
        <w:rPr>
          <w:rFonts w:ascii="Times New Roman" w:hAnsi="Times New Roman" w:eastAsia="等线" w:cs="Times New Roman"/>
          <w:snapToGrid w:val="0"/>
          <w:kern w:val="0"/>
          <w:sz w:val="21"/>
          <w:szCs w:val="21"/>
          <w:highlight w:val="none"/>
        </w:rPr>
      </w:pPr>
    </w:p>
    <w:p>
      <w:pPr>
        <w:pStyle w:val="2"/>
        <w:ind w:firstLine="640"/>
        <w:rPr>
          <w:rFonts w:ascii="Times New Roman" w:hAnsi="Times New Roman" w:eastAsia="仿宋_GB2312" w:cs="Times New Roman"/>
          <w:snapToGrid/>
          <w:color w:val="auto"/>
          <w:kern w:val="2"/>
          <w:sz w:val="32"/>
          <w:szCs w:val="24"/>
          <w:highlight w:val="none"/>
        </w:rPr>
      </w:pPr>
    </w:p>
    <w:p>
      <w:pPr>
        <w:spacing w:line="520" w:lineRule="exact"/>
        <w:ind w:firstLine="0" w:firstLineChars="0"/>
        <w:jc w:val="center"/>
        <w:rPr>
          <w:rFonts w:ascii="Times New Roman" w:hAnsi="Times New Roman" w:eastAsia="楷体" w:cs="Times New Roman"/>
          <w:sz w:val="36"/>
          <w:szCs w:val="36"/>
          <w:highlight w:val="none"/>
        </w:rPr>
      </w:pPr>
      <w:r>
        <w:rPr>
          <w:rFonts w:hint="default" w:ascii="Times New Roman" w:hAnsi="Times New Roman" w:eastAsia="楷体" w:cs="Times New Roman"/>
          <w:szCs w:val="32"/>
          <w:highlight w:val="none"/>
        </w:rPr>
        <w:t>教育部教师工作司制表</w:t>
      </w:r>
    </w:p>
    <w:p>
      <w:pPr>
        <w:widowControl/>
        <w:ind w:firstLine="0" w:firstLineChars="0"/>
        <w:jc w:val="center"/>
        <w:rPr>
          <w:rFonts w:ascii="Times New Roman" w:hAnsi="Times New Roman" w:eastAsia="楷体_GB2312" w:cs="Times New Roman"/>
          <w:bCs/>
          <w:spacing w:val="40"/>
          <w:kern w:val="0"/>
          <w:sz w:val="36"/>
          <w:szCs w:val="22"/>
          <w:highlight w:val="none"/>
        </w:rPr>
      </w:pPr>
      <w:r>
        <w:rPr>
          <w:rFonts w:hint="default" w:ascii="Times New Roman" w:hAnsi="Times New Roman" w:eastAsia="楷体" w:cs="Times New Roman"/>
          <w:szCs w:val="32"/>
          <w:highlight w:val="none"/>
        </w:rPr>
        <w:t>2022年</w:t>
      </w:r>
      <w:r>
        <w:rPr>
          <w:rFonts w:ascii="Times New Roman" w:hAnsi="Times New Roman" w:eastAsia="楷体" w:cs="Times New Roman"/>
          <w:szCs w:val="32"/>
          <w:highlight w:val="none"/>
        </w:rPr>
        <w:t>10</w:t>
      </w:r>
      <w:r>
        <w:rPr>
          <w:rFonts w:hint="default" w:ascii="Times New Roman" w:hAnsi="Times New Roman" w:eastAsia="楷体" w:cs="Times New Roman"/>
          <w:szCs w:val="32"/>
          <w:highlight w:val="none"/>
        </w:rPr>
        <w:t>月</w:t>
      </w:r>
    </w:p>
    <w:p>
      <w:pPr>
        <w:widowControl/>
        <w:kinsoku w:val="0"/>
        <w:autoSpaceDE w:val="0"/>
        <w:autoSpaceDN w:val="0"/>
        <w:adjustRightInd w:val="0"/>
        <w:snapToGrid w:val="0"/>
        <w:spacing w:before="111" w:line="289" w:lineRule="auto"/>
        <w:ind w:left="3350" w:right="1389" w:firstLine="680"/>
        <w:jc w:val="left"/>
        <w:textAlignment w:val="baseline"/>
        <w:rPr>
          <w:rFonts w:ascii="Times New Roman" w:hAnsi="Times New Roman" w:eastAsia="楷体" w:cs="Times New Roman"/>
          <w:snapToGrid w:val="0"/>
          <w:color w:val="000000"/>
          <w:kern w:val="0"/>
          <w:sz w:val="34"/>
          <w:szCs w:val="34"/>
          <w:highlight w:val="none"/>
        </w:rPr>
        <w:sectPr>
          <w:headerReference r:id="rId5" w:type="first"/>
          <w:footerReference r:id="rId7" w:type="first"/>
          <w:footerReference r:id="rId6" w:type="default"/>
          <w:pgSz w:w="11906" w:h="16838"/>
          <w:pgMar w:top="1440" w:right="1803" w:bottom="1440" w:left="1803" w:header="0" w:footer="905" w:gutter="0"/>
          <w:pgBorders>
            <w:top w:val="none" w:sz="0" w:space="0"/>
            <w:left w:val="none" w:sz="0" w:space="0"/>
            <w:bottom w:val="none" w:sz="0" w:space="0"/>
            <w:right w:val="none" w:sz="0" w:space="0"/>
          </w:pgBorders>
          <w:cols w:space="720" w:num="1"/>
          <w:titlePg/>
        </w:sectPr>
      </w:pPr>
    </w:p>
    <w:p>
      <w:pPr>
        <w:widowControl/>
        <w:spacing w:line="240" w:lineRule="auto"/>
        <w:ind w:firstLine="0" w:firstLineChars="0"/>
        <w:jc w:val="left"/>
        <w:rPr>
          <w:rFonts w:ascii="Times New Roman" w:hAnsi="Times New Roman" w:eastAsia="楷体_GB2312" w:cs="Times New Roman"/>
          <w:bCs/>
          <w:spacing w:val="40"/>
          <w:sz w:val="36"/>
          <w:szCs w:val="22"/>
          <w:highlight w:val="none"/>
        </w:rPr>
      </w:pPr>
    </w:p>
    <w:p>
      <w:pPr>
        <w:spacing w:line="240" w:lineRule="auto"/>
        <w:ind w:firstLine="0" w:firstLineChars="0"/>
        <w:jc w:val="center"/>
        <w:rPr>
          <w:rFonts w:ascii="Times New Roman" w:hAnsi="Times New Roman" w:eastAsia="黑体" w:cs="Times New Roman"/>
          <w:bCs/>
          <w:color w:val="auto"/>
          <w:sz w:val="44"/>
          <w:szCs w:val="44"/>
          <w:highlight w:val="none"/>
        </w:rPr>
      </w:pPr>
      <w:r>
        <w:rPr>
          <w:rFonts w:hint="default" w:ascii="Times New Roman" w:hAnsi="Times New Roman" w:eastAsia="黑体" w:cs="Times New Roman"/>
          <w:bCs/>
          <w:color w:val="auto"/>
          <w:sz w:val="44"/>
          <w:szCs w:val="44"/>
          <w:highlight w:val="none"/>
        </w:rPr>
        <w:t>填 报 说 明</w:t>
      </w:r>
    </w:p>
    <w:p>
      <w:pPr>
        <w:spacing w:line="240" w:lineRule="auto"/>
        <w:ind w:firstLine="0" w:firstLineChars="0"/>
        <w:jc w:val="center"/>
        <w:rPr>
          <w:rFonts w:ascii="Times New Roman" w:hAnsi="Times New Roman" w:eastAsia="等线" w:cs="Times New Roman"/>
          <w:bCs/>
          <w:color w:val="auto"/>
          <w:szCs w:val="22"/>
          <w:highlight w:val="none"/>
        </w:rPr>
      </w:pPr>
    </w:p>
    <w:p>
      <w:pPr>
        <w:ind w:firstLine="560"/>
        <w:rPr>
          <w:rFonts w:ascii="Times New Roman" w:hAnsi="Times New Roman" w:cs="Times New Roman"/>
          <w:bCs/>
          <w:color w:val="auto"/>
          <w:sz w:val="28"/>
          <w:szCs w:val="21"/>
          <w:highlight w:val="none"/>
        </w:rPr>
      </w:pPr>
      <w:r>
        <w:rPr>
          <w:rFonts w:ascii="Times New Roman" w:hAnsi="Times New Roman" w:cs="Times New Roman"/>
          <w:bCs/>
          <w:color w:val="auto"/>
          <w:sz w:val="28"/>
          <w:szCs w:val="21"/>
          <w:highlight w:val="none"/>
        </w:rPr>
        <w:t>1.</w:t>
      </w:r>
      <w:r>
        <w:rPr>
          <w:rFonts w:hint="default" w:ascii="Times New Roman" w:hAnsi="Times New Roman" w:cs="Times New Roman"/>
          <w:bCs/>
          <w:color w:val="auto"/>
          <w:sz w:val="28"/>
          <w:szCs w:val="21"/>
          <w:highlight w:val="none"/>
        </w:rPr>
        <w:t>申报书及有关佐证材料由</w:t>
      </w:r>
      <w:r>
        <w:rPr>
          <w:rFonts w:hint="eastAsia" w:ascii="Times New Roman" w:hAnsi="Times New Roman" w:cs="Times New Roman"/>
          <w:bCs/>
          <w:color w:val="auto"/>
          <w:sz w:val="28"/>
          <w:szCs w:val="21"/>
          <w:highlight w:val="none"/>
          <w:lang w:val="en-US" w:eastAsia="zh-CN"/>
        </w:rPr>
        <w:t>基地</w:t>
      </w:r>
      <w:r>
        <w:rPr>
          <w:rFonts w:hint="default" w:ascii="Times New Roman" w:hAnsi="Times New Roman" w:cs="Times New Roman"/>
          <w:bCs/>
          <w:color w:val="auto"/>
          <w:sz w:val="28"/>
          <w:szCs w:val="21"/>
          <w:highlight w:val="none"/>
        </w:rPr>
        <w:t>牵头单位统筹各成员单位据实填写，并分别加盖公章（成员单位可分开盖章），申报单位对相关内容的真实性负责。</w:t>
      </w:r>
    </w:p>
    <w:p>
      <w:pPr>
        <w:ind w:firstLine="560"/>
        <w:rPr>
          <w:rFonts w:ascii="Times New Roman" w:hAnsi="Times New Roman" w:cs="Times New Roman"/>
          <w:bCs/>
          <w:color w:val="auto"/>
          <w:sz w:val="28"/>
          <w:szCs w:val="21"/>
          <w:highlight w:val="none"/>
        </w:rPr>
      </w:pPr>
      <w:r>
        <w:rPr>
          <w:rFonts w:hint="default" w:ascii="Times New Roman" w:hAnsi="Times New Roman" w:cs="Times New Roman"/>
          <w:bCs/>
          <w:color w:val="auto"/>
          <w:sz w:val="28"/>
          <w:szCs w:val="21"/>
          <w:highlight w:val="none"/>
        </w:rPr>
        <w:t>2.申报材料须经推荐单位审核、确认，在推荐单位签署明确意见并加盖公章后方可上报。</w:t>
      </w:r>
    </w:p>
    <w:p>
      <w:pPr>
        <w:ind w:firstLine="560"/>
        <w:rPr>
          <w:rFonts w:ascii="Times New Roman" w:hAnsi="Times New Roman" w:cs="Times New Roman"/>
          <w:bCs/>
          <w:color w:val="auto"/>
          <w:sz w:val="28"/>
          <w:szCs w:val="21"/>
          <w:highlight w:val="none"/>
        </w:rPr>
      </w:pPr>
      <w:r>
        <w:rPr>
          <w:rFonts w:ascii="Times New Roman" w:hAnsi="Times New Roman" w:cs="Times New Roman"/>
          <w:bCs/>
          <w:color w:val="auto"/>
          <w:sz w:val="28"/>
          <w:szCs w:val="21"/>
          <w:highlight w:val="none"/>
        </w:rPr>
        <w:t>3.</w:t>
      </w:r>
      <w:r>
        <w:rPr>
          <w:rFonts w:hint="default" w:ascii="Times New Roman" w:hAnsi="Times New Roman" w:cs="Times New Roman"/>
          <w:bCs/>
          <w:color w:val="auto"/>
          <w:sz w:val="28"/>
          <w:szCs w:val="21"/>
          <w:highlight w:val="none"/>
        </w:rPr>
        <w:t>申报书正文内容使用“仿宋_GB2312”字体、“</w:t>
      </w:r>
      <w:r>
        <w:rPr>
          <w:rFonts w:hint="eastAsia" w:ascii="Times New Roman" w:hAnsi="Times New Roman" w:cs="Times New Roman"/>
          <w:bCs/>
          <w:sz w:val="28"/>
          <w:szCs w:val="21"/>
          <w:highlight w:val="none"/>
          <w:lang w:val="en-US" w:eastAsia="zh-CN"/>
        </w:rPr>
        <w:t>五</w:t>
      </w:r>
      <w:r>
        <w:rPr>
          <w:rFonts w:hint="default" w:ascii="Times New Roman" w:hAnsi="Times New Roman" w:cs="Times New Roman"/>
          <w:bCs/>
          <w:color w:val="auto"/>
          <w:sz w:val="28"/>
          <w:szCs w:val="21"/>
          <w:highlight w:val="none"/>
        </w:rPr>
        <w:t>号”字。内容请扼要填写。</w:t>
      </w:r>
    </w:p>
    <w:p>
      <w:pPr>
        <w:ind w:firstLine="560"/>
        <w:rPr>
          <w:rFonts w:ascii="Times New Roman" w:hAnsi="Times New Roman" w:cs="Times New Roman"/>
          <w:bCs/>
          <w:color w:val="auto"/>
          <w:sz w:val="28"/>
          <w:szCs w:val="21"/>
          <w:highlight w:val="none"/>
        </w:rPr>
      </w:pPr>
      <w:r>
        <w:rPr>
          <w:rFonts w:ascii="Times New Roman" w:hAnsi="Times New Roman" w:cs="Times New Roman"/>
          <w:bCs/>
          <w:color w:val="auto"/>
          <w:sz w:val="28"/>
          <w:szCs w:val="21"/>
          <w:highlight w:val="none"/>
        </w:rPr>
        <w:t>4.</w:t>
      </w:r>
      <w:r>
        <w:rPr>
          <w:rFonts w:hint="default" w:ascii="Times New Roman" w:hAnsi="Times New Roman" w:cs="Times New Roman"/>
          <w:bCs/>
          <w:color w:val="auto"/>
          <w:sz w:val="28"/>
          <w:szCs w:val="21"/>
          <w:highlight w:val="none"/>
        </w:rPr>
        <w:t>申报书与有关佐证材料分别单独装订，A4纸型双面打印，一式</w:t>
      </w:r>
      <w:r>
        <w:rPr>
          <w:rFonts w:ascii="Times New Roman" w:hAnsi="Times New Roman" w:cs="Times New Roman"/>
          <w:bCs/>
          <w:color w:val="auto"/>
          <w:sz w:val="28"/>
          <w:szCs w:val="21"/>
          <w:highlight w:val="none"/>
        </w:rPr>
        <w:t>3</w:t>
      </w:r>
      <w:r>
        <w:rPr>
          <w:rFonts w:hint="default" w:ascii="Times New Roman" w:hAnsi="Times New Roman" w:cs="Times New Roman"/>
          <w:bCs/>
          <w:color w:val="auto"/>
          <w:sz w:val="28"/>
          <w:szCs w:val="21"/>
          <w:highlight w:val="none"/>
        </w:rPr>
        <w:t>份。</w:t>
      </w:r>
    </w:p>
    <w:p>
      <w:pPr>
        <w:ind w:firstLine="883"/>
        <w:rPr>
          <w:rFonts w:ascii="Times New Roman" w:hAnsi="Times New Roman" w:cs="Times New Roman"/>
          <w:highlight w:val="none"/>
        </w:rPr>
        <w:sectPr>
          <w:footerReference r:id="rId8" w:type="default"/>
          <w:pgSz w:w="11906" w:h="16838"/>
          <w:pgMar w:top="1440" w:right="1800" w:bottom="1440" w:left="1800" w:header="0" w:footer="905" w:gutter="0"/>
          <w:pgBorders>
            <w:top w:val="none" w:sz="0" w:space="0"/>
            <w:left w:val="none" w:sz="0" w:space="0"/>
            <w:bottom w:val="none" w:sz="0" w:space="0"/>
            <w:right w:val="none" w:sz="0" w:space="0"/>
          </w:pgBorders>
          <w:cols w:space="720" w:num="1"/>
        </w:sectPr>
      </w:pPr>
      <w:r>
        <w:rPr>
          <w:rFonts w:ascii="Times New Roman" w:hAnsi="Times New Roman" w:eastAsia="楷体_GB2312" w:cs="Times New Roman"/>
          <w:b/>
          <w:bCs/>
          <w:spacing w:val="40"/>
          <w:sz w:val="36"/>
          <w:szCs w:val="32"/>
          <w:highlight w:val="none"/>
        </w:rPr>
        <w:br w:type="page"/>
      </w:r>
    </w:p>
    <w:p>
      <w:pPr>
        <w:widowControl/>
        <w:spacing w:line="240" w:lineRule="auto"/>
        <w:ind w:firstLine="0" w:firstLineChars="0"/>
        <w:jc w:val="left"/>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一、</w:t>
      </w:r>
      <w:r>
        <w:rPr>
          <w:rFonts w:hint="eastAsia" w:ascii="Times New Roman" w:hAnsi="Times New Roman" w:eastAsia="黑体" w:cs="Times New Roman"/>
          <w:szCs w:val="32"/>
          <w:highlight w:val="none"/>
          <w:lang w:val="en-US" w:eastAsia="zh-CN"/>
        </w:rPr>
        <w:t>基地单位</w:t>
      </w:r>
      <w:r>
        <w:rPr>
          <w:rFonts w:hint="default" w:ascii="Times New Roman" w:hAnsi="Times New Roman" w:eastAsia="黑体" w:cs="Times New Roman"/>
          <w:szCs w:val="32"/>
          <w:highlight w:val="none"/>
        </w:rPr>
        <w:t>信息</w:t>
      </w:r>
    </w:p>
    <w:p>
      <w:pPr>
        <w:widowControl/>
        <w:kinsoku w:val="0"/>
        <w:autoSpaceDE w:val="0"/>
        <w:autoSpaceDN w:val="0"/>
        <w:adjustRightInd w:val="0"/>
        <w:snapToGrid w:val="0"/>
        <w:spacing w:line="102" w:lineRule="exact"/>
        <w:ind w:firstLine="0" w:firstLineChars="0"/>
        <w:jc w:val="left"/>
        <w:textAlignment w:val="baseline"/>
        <w:rPr>
          <w:rFonts w:ascii="Times New Roman" w:hAnsi="Times New Roman" w:eastAsia="Arial" w:cs="Times New Roman"/>
          <w:snapToGrid w:val="0"/>
          <w:color w:val="auto"/>
          <w:kern w:val="0"/>
          <w:sz w:val="21"/>
          <w:szCs w:val="21"/>
          <w:highlight w:val="none"/>
        </w:rPr>
      </w:pPr>
    </w:p>
    <w:tbl>
      <w:tblPr>
        <w:tblStyle w:val="26"/>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942"/>
        <w:gridCol w:w="813"/>
        <w:gridCol w:w="806"/>
        <w:gridCol w:w="1716"/>
        <w:gridCol w:w="9"/>
        <w:gridCol w:w="1850"/>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85" w:type="dxa"/>
            <w:vMerge w:val="restart"/>
            <w:tcBorders>
              <w:top w:val="single" w:color="000000" w:sz="2" w:space="0"/>
            </w:tcBorders>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牵</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头</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单</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r>
              <w:rPr>
                <w:rFonts w:hint="default" w:ascii="Times New Roman" w:hAnsi="Times New Roman" w:eastAsia="黑体" w:cs="Times New Roman"/>
                <w:bCs/>
                <w:color w:val="auto"/>
                <w:sz w:val="22"/>
                <w:szCs w:val="22"/>
                <w:highlight w:val="none"/>
              </w:rPr>
              <w:t>位</w:t>
            </w:r>
          </w:p>
        </w:tc>
        <w:tc>
          <w:tcPr>
            <w:tcW w:w="942" w:type="dxa"/>
            <w:tcBorders>
              <w:top w:val="single" w:color="000000" w:sz="2" w:space="0"/>
              <w:bottom w:val="single" w:color="auto" w:sz="4" w:space="0"/>
              <w:right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单位名称</w:t>
            </w:r>
          </w:p>
        </w:tc>
        <w:tc>
          <w:tcPr>
            <w:tcW w:w="3344" w:type="dxa"/>
            <w:gridSpan w:val="4"/>
            <w:tcBorders>
              <w:top w:val="single" w:color="000000" w:sz="2" w:space="0"/>
              <w:left w:val="single" w:color="000000" w:sz="2" w:space="0"/>
              <w:bottom w:val="single" w:color="auto" w:sz="4" w:space="0"/>
              <w:right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0" w:type="dxa"/>
            <w:tcBorders>
              <w:top w:val="single" w:color="000000" w:sz="2" w:space="0"/>
              <w:left w:val="single" w:color="000000" w:sz="2" w:space="0"/>
              <w:bottom w:val="single" w:color="000000" w:sz="2" w:space="0"/>
              <w:right w:val="single" w:color="000000" w:sz="2" w:space="0"/>
            </w:tcBorders>
            <w:vAlign w:val="center"/>
          </w:tcPr>
          <w:p>
            <w:pPr>
              <w:widowControl/>
              <w:spacing w:line="240" w:lineRule="auto"/>
              <w:ind w:firstLine="0" w:firstLineChars="0"/>
              <w:jc w:val="center"/>
              <w:rPr>
                <w:rFonts w:hint="default"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统一社会信用代码</w:t>
            </w:r>
          </w:p>
        </w:tc>
        <w:tc>
          <w:tcPr>
            <w:tcW w:w="1538" w:type="dxa"/>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hint="default" w:ascii="Times New Roman" w:hAnsi="Times New Roman" w:cs="Times New Roman"/>
                <w:snapToGrid w:val="0"/>
                <w:color w:val="auto"/>
                <w:spacing w:val="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tcBorders>
              <w:top w:val="single" w:color="000000" w:sz="2" w:space="0"/>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单位类型</w:t>
            </w:r>
          </w:p>
        </w:tc>
        <w:tc>
          <w:tcPr>
            <w:tcW w:w="6732" w:type="dxa"/>
            <w:gridSpan w:val="6"/>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en-US" w:eastAsia="zh-CN"/>
              </w:rPr>
              <w:t xml:space="preserve">部属院校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高等职业学校</w:t>
            </w:r>
            <w:r>
              <w:rPr>
                <w:rFonts w:ascii="Times New Roman" w:hAnsi="Times New Roman" w:cs="Times New Roman"/>
                <w:bCs/>
                <w:color w:val="auto"/>
                <w:sz w:val="22"/>
                <w:szCs w:val="22"/>
                <w:highlight w:val="none"/>
              </w:rPr>
              <w:t xml:space="preserve">  </w:t>
            </w:r>
            <w:r>
              <w:rPr>
                <w:rFonts w:hint="default" w:ascii="Times New Roman" w:hAnsi="Times New Roman" w:cs="Times New Roman"/>
                <w:bCs/>
                <w:color w:val="auto"/>
                <w:sz w:val="22"/>
                <w:szCs w:val="22"/>
                <w:highlight w:val="none"/>
                <w:lang w:val="en-US" w:eastAsia="zh-CN"/>
              </w:rPr>
              <w:t xml:space="preserve">  </w:t>
            </w:r>
            <w:r>
              <w:rPr>
                <w:rFonts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en-US" w:eastAsia="zh-CN"/>
              </w:rPr>
              <w:t>其他</w:t>
            </w:r>
            <w:r>
              <w:rPr>
                <w:rFonts w:hint="default" w:ascii="Times New Roman" w:hAnsi="Times New Roman" w:cs="Times New Roman"/>
                <w:sz w:val="22"/>
                <w:szCs w:val="22"/>
                <w:highlight w:val="none"/>
              </w:rPr>
              <w:t>普通高校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restart"/>
            <w:tcBorders>
              <w:top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仿宋_GB2312" w:cs="Times New Roman"/>
                <w:snapToGrid w:val="0"/>
                <w:color w:val="auto"/>
                <w:spacing w:val="4"/>
                <w:kern w:val="0"/>
                <w:sz w:val="22"/>
                <w:szCs w:val="22"/>
                <w:highlight w:val="none"/>
                <w:lang w:val="en-US" w:eastAsia="zh-CN"/>
              </w:rPr>
            </w:pPr>
            <w:r>
              <w:rPr>
                <w:rFonts w:hint="default" w:ascii="Times New Roman" w:hAnsi="Times New Roman" w:cs="Times New Roman"/>
                <w:snapToGrid w:val="0"/>
                <w:color w:val="auto"/>
                <w:spacing w:val="4"/>
                <w:kern w:val="0"/>
                <w:sz w:val="22"/>
                <w:szCs w:val="22"/>
                <w:highlight w:val="none"/>
                <w:lang w:val="en-US" w:eastAsia="zh-CN"/>
              </w:rPr>
              <w:t>是否优先</w:t>
            </w:r>
          </w:p>
        </w:tc>
        <w:tc>
          <w:tcPr>
            <w:tcW w:w="6732" w:type="dxa"/>
            <w:gridSpan w:val="6"/>
            <w:tcBorders>
              <w:top w:val="single" w:color="000000" w:sz="2" w:space="0"/>
              <w:bottom w:val="single" w:color="000000" w:sz="2" w:space="0"/>
            </w:tcBorders>
            <w:vAlign w:val="center"/>
          </w:tcPr>
          <w:p>
            <w:pPr>
              <w:widowControl/>
              <w:spacing w:line="240" w:lineRule="auto"/>
              <w:ind w:firstLine="0" w:firstLineChars="0"/>
              <w:jc w:val="center"/>
              <w:rPr>
                <w:rFonts w:hint="default" w:ascii="Times New Roman" w:hAnsi="Times New Roman" w:cs="Times New Roman"/>
                <w:color w:val="7F7F7F" w:themeColor="background1" w:themeShade="80"/>
                <w:sz w:val="22"/>
                <w:szCs w:val="22"/>
                <w:highlight w:val="none"/>
                <w:lang w:val="en-US" w:eastAsia="zh-CN"/>
              </w:rPr>
            </w:pPr>
            <w:r>
              <w:rPr>
                <w:rFonts w:hint="default" w:ascii="Times New Roman" w:hAnsi="Times New Roman" w:cs="Times New Roman"/>
                <w:color w:val="7F7F7F" w:themeColor="background1" w:themeShade="80"/>
                <w:sz w:val="22"/>
                <w:szCs w:val="22"/>
                <w:highlight w:val="none"/>
                <w:lang w:val="en-US" w:eastAsia="zh-CN"/>
              </w:rPr>
              <w:t>对照《通知》中申报条件第八条，明确是否具有优先条件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942" w:type="dxa"/>
            <w:vMerge w:val="continue"/>
            <w:vAlign w:val="center"/>
          </w:tcPr>
          <w:p>
            <w:pPr>
              <w:widowControl/>
              <w:spacing w:line="240" w:lineRule="auto"/>
              <w:ind w:firstLine="0" w:firstLineChars="0"/>
              <w:jc w:val="center"/>
              <w:rPr>
                <w:rFonts w:hint="default" w:ascii="Times New Roman" w:hAnsi="Times New Roman" w:cs="Times New Roman"/>
                <w:sz w:val="22"/>
                <w:szCs w:val="22"/>
                <w:highlight w:val="none"/>
                <w:lang w:val="en-US" w:eastAsia="zh-CN"/>
              </w:rPr>
            </w:pPr>
          </w:p>
        </w:tc>
        <w:tc>
          <w:tcPr>
            <w:tcW w:w="1619" w:type="dxa"/>
            <w:gridSpan w:val="2"/>
            <w:tcBorders>
              <w:top w:val="single" w:color="000000" w:sz="2" w:space="0"/>
              <w:left w:val="single" w:color="000000" w:sz="2" w:space="0"/>
              <w:bottom w:val="single" w:color="auto" w:sz="4" w:space="0"/>
              <w:right w:val="single" w:color="000000" w:sz="2" w:space="0"/>
            </w:tcBorders>
            <w:vAlign w:val="center"/>
          </w:tcPr>
          <w:p>
            <w:pPr>
              <w:widowControl/>
              <w:spacing w:line="240" w:lineRule="auto"/>
              <w:ind w:firstLine="0" w:firstLineChars="0"/>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113" w:type="dxa"/>
            <w:gridSpan w:val="4"/>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hint="default" w:ascii="Times New Roman" w:hAnsi="Times New Roman" w:cs="Times New Roman"/>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widowControl/>
              <w:spacing w:line="240" w:lineRule="auto"/>
              <w:ind w:firstLine="0" w:firstLineChars="0"/>
              <w:jc w:val="center"/>
              <w:rPr>
                <w:rFonts w:ascii="Times New Roman" w:hAnsi="Times New Roman" w:cs="Times New Roman"/>
                <w:sz w:val="22"/>
                <w:szCs w:val="22"/>
                <w:highlight w:val="none"/>
              </w:rPr>
            </w:pPr>
            <w:r>
              <w:rPr>
                <w:rFonts w:hint="default" w:ascii="Times New Roman" w:hAnsi="Times New Roman" w:cs="Times New Roman"/>
                <w:snapToGrid w:val="0"/>
                <w:color w:val="auto"/>
                <w:spacing w:val="4"/>
                <w:kern w:val="0"/>
                <w:sz w:val="22"/>
                <w:szCs w:val="22"/>
                <w:highlight w:val="none"/>
              </w:rPr>
              <w:t>通讯地址</w:t>
            </w:r>
          </w:p>
        </w:tc>
        <w:tc>
          <w:tcPr>
            <w:tcW w:w="5919" w:type="dxa"/>
            <w:gridSpan w:val="5"/>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申报的专业中类</w:t>
            </w:r>
          </w:p>
        </w:tc>
        <w:tc>
          <w:tcPr>
            <w:tcW w:w="5919" w:type="dxa"/>
            <w:gridSpan w:val="5"/>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sz w:val="22"/>
                <w:szCs w:val="22"/>
                <w:highlight w:val="none"/>
              </w:rPr>
            </w:pP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参照</w:t>
            </w:r>
            <w:r>
              <w:rPr>
                <w:rFonts w:hint="default" w:ascii="Times New Roman" w:hAnsi="Times New Roman" w:cs="Times New Roman"/>
                <w:color w:val="7F7F7F" w:themeColor="background1" w:themeShade="80"/>
                <w:sz w:val="22"/>
                <w:szCs w:val="22"/>
                <w:highlight w:val="none"/>
              </w:rPr>
              <w:t>《职业教育专业目录（2021年）》</w:t>
            </w:r>
            <w:r>
              <w:rPr>
                <w:rFonts w:hint="default" w:ascii="Times New Roman" w:hAnsi="Times New Roman" w:cs="Times New Roman"/>
                <w:color w:val="7F7F7F" w:themeColor="background1" w:themeShade="80"/>
                <w:sz w:val="22"/>
                <w:szCs w:val="22"/>
                <w:highlight w:val="none"/>
                <w:lang w:val="en-US" w:eastAsia="zh-CN"/>
              </w:rPr>
              <w:t>填写</w:t>
            </w:r>
            <w:r>
              <w:rPr>
                <w:rFonts w:hint="default" w:ascii="Times New Roman" w:hAnsi="Times New Roman" w:cs="Times New Roman"/>
                <w:color w:val="7F7F7F" w:themeColor="background1" w:themeShade="80"/>
                <w:sz w:val="22"/>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widowControl/>
              <w:spacing w:line="240" w:lineRule="auto"/>
              <w:ind w:firstLine="0" w:firstLineChars="0"/>
              <w:jc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cs="Times New Roman"/>
                <w:sz w:val="22"/>
                <w:szCs w:val="22"/>
                <w:highlight w:val="none"/>
                <w:lang w:val="en-US" w:eastAsia="zh-CN"/>
              </w:rPr>
              <w:t>申报专业（领域）情况</w:t>
            </w:r>
          </w:p>
        </w:tc>
        <w:tc>
          <w:tcPr>
            <w:tcW w:w="5919" w:type="dxa"/>
            <w:gridSpan w:val="5"/>
            <w:tcBorders>
              <w:top w:val="single" w:color="000000" w:sz="2" w:space="0"/>
              <w:left w:val="single" w:color="000000" w:sz="2" w:space="0"/>
              <w:bottom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sz w:val="22"/>
                <w:szCs w:val="22"/>
                <w:highlight w:val="none"/>
                <w:lang w:eastAsia="zh-CN"/>
              </w:rPr>
            </w:pPr>
            <w:r>
              <w:rPr>
                <w:rFonts w:hint="default" w:ascii="Times New Roman" w:hAnsi="Times New Roman" w:cs="Times New Roman"/>
                <w:color w:val="7F7F7F" w:themeColor="background1" w:themeShade="80"/>
                <w:sz w:val="22"/>
                <w:szCs w:val="22"/>
                <w:highlight w:val="none"/>
                <w:lang w:val="en-US" w:eastAsia="zh-CN"/>
              </w:rPr>
              <w:t>是否为学校优势学科或</w:t>
            </w:r>
            <w:r>
              <w:rPr>
                <w:rFonts w:hint="default" w:ascii="Times New Roman" w:hAnsi="Times New Roman" w:cs="Times New Roman"/>
                <w:color w:val="7F7F7F" w:themeColor="background1" w:themeShade="80"/>
                <w:sz w:val="22"/>
                <w:szCs w:val="22"/>
                <w:highlight w:val="none"/>
              </w:rPr>
              <w:t>重点建设学科</w:t>
            </w: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介绍基本情况。（不超过100字）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942" w:type="dxa"/>
            <w:tcBorders>
              <w:top w:val="single" w:color="000000" w:sz="2" w:space="0"/>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主管部门</w:t>
            </w:r>
          </w:p>
        </w:tc>
        <w:tc>
          <w:tcPr>
            <w:tcW w:w="3335" w:type="dxa"/>
            <w:gridSpan w:val="3"/>
            <w:tcBorders>
              <w:top w:val="single" w:color="000000" w:sz="2" w:space="0"/>
              <w:bottom w:val="single" w:color="000000" w:sz="2" w:space="0"/>
              <w:right w:val="single" w:color="auto" w:sz="4"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kern w:val="0"/>
                <w:sz w:val="22"/>
                <w:szCs w:val="22"/>
                <w:highlight w:val="none"/>
              </w:rPr>
            </w:pPr>
            <w:r>
              <w:rPr>
                <w:rFonts w:hint="default" w:ascii="Times New Roman" w:hAnsi="Times New Roman" w:cs="Times New Roman"/>
                <w:snapToGrid w:val="0"/>
                <w:color w:val="auto"/>
                <w:spacing w:val="4"/>
                <w:kern w:val="0"/>
                <w:sz w:val="22"/>
                <w:szCs w:val="22"/>
                <w:highlight w:val="none"/>
              </w:rPr>
              <w:t>服务重点区域</w:t>
            </w:r>
          </w:p>
        </w:tc>
        <w:tc>
          <w:tcPr>
            <w:tcW w:w="1538" w:type="dxa"/>
            <w:tcBorders>
              <w:top w:val="single" w:color="000000" w:sz="2" w:space="0"/>
              <w:left w:val="single" w:color="auto" w:sz="4"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2561" w:type="dxa"/>
            <w:gridSpan w:val="3"/>
            <w:tcBorders>
              <w:top w:val="single" w:color="000000" w:sz="2" w:space="0"/>
              <w:bottom w:val="single" w:color="auto" w:sz="4"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相关专业的二级学院</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6"/>
                <w:kern w:val="0"/>
                <w:sz w:val="22"/>
                <w:szCs w:val="22"/>
                <w:highlight w:val="none"/>
              </w:rPr>
            </w:pPr>
            <w:r>
              <w:rPr>
                <w:rFonts w:hint="default" w:ascii="Times New Roman" w:hAnsi="Times New Roman" w:cs="Times New Roman"/>
                <w:kern w:val="0"/>
                <w:sz w:val="22"/>
                <w:szCs w:val="22"/>
                <w:highlight w:val="none"/>
              </w:rPr>
              <w:t>是否参与</w:t>
            </w:r>
          </w:p>
        </w:tc>
        <w:tc>
          <w:tcPr>
            <w:tcW w:w="1716" w:type="dxa"/>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是</w:t>
            </w:r>
            <w:r>
              <w:rPr>
                <w:rFonts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否</w:t>
            </w: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kern w:val="0"/>
                <w:sz w:val="22"/>
                <w:szCs w:val="22"/>
                <w:highlight w:val="none"/>
              </w:rPr>
              <w:t>二级学院名称</w:t>
            </w:r>
          </w:p>
        </w:tc>
        <w:tc>
          <w:tcPr>
            <w:tcW w:w="1538" w:type="dxa"/>
            <w:tcBorders>
              <w:top w:val="single" w:color="000000" w:sz="2" w:space="0"/>
              <w:left w:val="single" w:color="auto" w:sz="4"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942" w:type="dxa"/>
            <w:vMerge w:val="restart"/>
            <w:tcBorders>
              <w:top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4"/>
                <w:kern w:val="0"/>
                <w:sz w:val="22"/>
                <w:szCs w:val="22"/>
                <w:highlight w:val="none"/>
              </w:rPr>
              <w:t>校级主管负责</w:t>
            </w:r>
            <w:r>
              <w:rPr>
                <w:rFonts w:hint="default" w:ascii="Times New Roman" w:hAnsi="Times New Roman" w:cs="Times New Roman"/>
                <w:snapToGrid w:val="0"/>
                <w:color w:val="auto"/>
                <w:kern w:val="0"/>
                <w:sz w:val="22"/>
                <w:szCs w:val="22"/>
                <w:highlight w:val="none"/>
              </w:rPr>
              <w:t>人</w:t>
            </w: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spacing w:val="-3"/>
                <w:kern w:val="0"/>
                <w:sz w:val="22"/>
                <w:szCs w:val="22"/>
                <w:highlight w:val="none"/>
              </w:rPr>
              <w:t>职务</w:t>
            </w:r>
          </w:p>
        </w:tc>
        <w:tc>
          <w:tcPr>
            <w:tcW w:w="1538"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bCs/>
                <w:color w:val="auto"/>
                <w:sz w:val="22"/>
                <w:szCs w:val="22"/>
                <w:highlight w:val="none"/>
              </w:rPr>
              <w:t>办公号码</w:t>
            </w:r>
          </w:p>
        </w:tc>
        <w:tc>
          <w:tcPr>
            <w:tcW w:w="1716"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bCs/>
                <w:color w:val="auto"/>
                <w:sz w:val="22"/>
                <w:szCs w:val="22"/>
                <w:highlight w:val="none"/>
              </w:rPr>
              <w:t>手机号码</w:t>
            </w:r>
          </w:p>
        </w:tc>
        <w:tc>
          <w:tcPr>
            <w:tcW w:w="1538"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3"/>
                <w:kern w:val="0"/>
                <w:sz w:val="22"/>
                <w:szCs w:val="22"/>
                <w:highlight w:val="none"/>
              </w:rPr>
            </w:pPr>
          </w:p>
        </w:tc>
        <w:tc>
          <w:tcPr>
            <w:tcW w:w="942" w:type="dxa"/>
            <w:vMerge w:val="restart"/>
            <w:tcBorders>
              <w:top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项目</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3"/>
                <w:kern w:val="0"/>
                <w:sz w:val="22"/>
                <w:szCs w:val="22"/>
                <w:highlight w:val="none"/>
              </w:rPr>
              <w:t>负责人</w:t>
            </w: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snapToGrid w:val="0"/>
                <w:color w:val="auto"/>
                <w:spacing w:val="14"/>
                <w:kern w:val="0"/>
                <w:sz w:val="22"/>
                <w:szCs w:val="22"/>
                <w:highlight w:val="none"/>
              </w:rPr>
              <w:t>部门</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pacing w:val="-3"/>
                <w:kern w:val="0"/>
                <w:sz w:val="22"/>
                <w:szCs w:val="22"/>
                <w:highlight w:val="none"/>
              </w:rPr>
              <w:t>职务</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bCs/>
                <w:color w:val="auto"/>
                <w:sz w:val="22"/>
                <w:szCs w:val="22"/>
                <w:highlight w:val="none"/>
              </w:rPr>
              <w:t>办公号码</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tcBorders>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bCs/>
                <w:color w:val="auto"/>
                <w:sz w:val="22"/>
                <w:szCs w:val="22"/>
                <w:highlight w:val="none"/>
              </w:rPr>
              <w:t>手机号码</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6"/>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bCs/>
                <w:color w:val="auto"/>
                <w:sz w:val="22"/>
                <w:szCs w:val="22"/>
                <w:highlight w:val="none"/>
              </w:rPr>
              <w:t>电子邮箱</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kern w:val="0"/>
                <w:sz w:val="22"/>
                <w:szCs w:val="22"/>
                <w:highlight w:val="none"/>
              </w:rPr>
            </w:pPr>
          </w:p>
        </w:tc>
        <w:tc>
          <w:tcPr>
            <w:tcW w:w="942" w:type="dxa"/>
            <w:vMerge w:val="restart"/>
            <w:tcBorders>
              <w:top w:val="single" w:color="auto" w:sz="4" w:space="0"/>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项目</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管理人员</w:t>
            </w: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12"/>
                <w:kern w:val="0"/>
                <w:sz w:val="22"/>
                <w:szCs w:val="22"/>
                <w:highlight w:val="none"/>
              </w:rPr>
            </w:pPr>
            <w:r>
              <w:rPr>
                <w:rFonts w:hint="default" w:ascii="Times New Roman" w:hAnsi="Times New Roman" w:cs="Times New Roman"/>
                <w:snapToGrid w:val="0"/>
                <w:color w:val="auto"/>
                <w:spacing w:val="12"/>
                <w:kern w:val="0"/>
                <w:sz w:val="22"/>
                <w:szCs w:val="22"/>
                <w:highlight w:val="none"/>
              </w:rPr>
              <w:t>部门</w:t>
            </w:r>
            <w:r>
              <w:rPr>
                <w:rFonts w:ascii="Times New Roman" w:hAnsi="Times New Roman" w:cs="Times New Roman"/>
                <w:snapToGrid w:val="0"/>
                <w:color w:val="auto"/>
                <w:spacing w:val="12"/>
                <w:kern w:val="0"/>
                <w:sz w:val="22"/>
                <w:szCs w:val="22"/>
                <w:highlight w:val="none"/>
              </w:rPr>
              <w:t>/</w:t>
            </w:r>
            <w:r>
              <w:rPr>
                <w:rFonts w:hint="default" w:ascii="Times New Roman" w:hAnsi="Times New Roman" w:cs="Times New Roman"/>
                <w:snapToGrid w:val="0"/>
                <w:color w:val="auto"/>
                <w:spacing w:val="-3"/>
                <w:kern w:val="0"/>
                <w:sz w:val="22"/>
                <w:szCs w:val="22"/>
                <w:highlight w:val="none"/>
              </w:rPr>
              <w:t>职务</w:t>
            </w: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办公电话</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责任分工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kern w:val="0"/>
                <w:sz w:val="22"/>
                <w:szCs w:val="22"/>
                <w:highlight w:val="none"/>
              </w:rPr>
            </w:pPr>
          </w:p>
        </w:tc>
        <w:tc>
          <w:tcPr>
            <w:tcW w:w="942"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ascii="Times New Roman" w:hAnsi="Times New Roman" w:cs="Times New Roman"/>
                <w:spacing w:val="6"/>
                <w:kern w:val="0"/>
                <w:sz w:val="22"/>
                <w:szCs w:val="22"/>
                <w:highlight w:val="none"/>
              </w:rPr>
              <w:t>...</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12"/>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3"/>
                <w:kern w:val="0"/>
                <w:sz w:val="22"/>
                <w:szCs w:val="22"/>
                <w:highlight w:val="none"/>
              </w:rPr>
            </w:pP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restart"/>
            <w:tcBorders>
              <w:top w:val="single" w:color="auto" w:sz="4" w:space="0"/>
            </w:tcBorders>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核</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心</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成</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员</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单</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eastAsia="黑体" w:cs="Times New Roman"/>
                <w:bCs/>
                <w:color w:val="auto"/>
                <w:sz w:val="22"/>
                <w:szCs w:val="22"/>
                <w:highlight w:val="none"/>
              </w:rPr>
              <w:t>位</w:t>
            </w:r>
          </w:p>
        </w:tc>
        <w:tc>
          <w:tcPr>
            <w:tcW w:w="942" w:type="dxa"/>
            <w:vMerge w:val="restart"/>
            <w:tcBorders>
              <w:top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单位名称</w:t>
            </w:r>
          </w:p>
        </w:tc>
        <w:tc>
          <w:tcPr>
            <w:tcW w:w="1716" w:type="dxa"/>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napToGrid w:val="0"/>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统一社会</w:t>
            </w:r>
          </w:p>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napToGrid w:val="0"/>
                <w:color w:val="auto"/>
                <w:spacing w:val="4"/>
                <w:kern w:val="0"/>
                <w:sz w:val="22"/>
                <w:szCs w:val="22"/>
                <w:highlight w:val="none"/>
              </w:rPr>
              <w:t>信用代码</w:t>
            </w:r>
          </w:p>
        </w:tc>
        <w:tc>
          <w:tcPr>
            <w:tcW w:w="1538" w:type="dxa"/>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单位类型</w:t>
            </w:r>
          </w:p>
        </w:tc>
        <w:tc>
          <w:tcPr>
            <w:tcW w:w="5113" w:type="dxa"/>
            <w:gridSpan w:val="4"/>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部属高校</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高职学校（含</w:t>
            </w:r>
            <w:r>
              <w:rPr>
                <w:rFonts w:hint="eastAsia" w:ascii="Times New Roman" w:hAnsi="Times New Roman" w:cs="Times New Roman"/>
                <w:bCs/>
                <w:color w:val="auto"/>
                <w:sz w:val="22"/>
                <w:szCs w:val="22"/>
                <w:highlight w:val="none"/>
                <w:lang w:val="en-US" w:eastAsia="zh-CN"/>
              </w:rPr>
              <w:t>职教</w:t>
            </w:r>
            <w:r>
              <w:rPr>
                <w:rFonts w:hint="default" w:ascii="Times New Roman" w:hAnsi="Times New Roman" w:cs="Times New Roman"/>
                <w:bCs/>
                <w:color w:val="auto"/>
                <w:sz w:val="22"/>
                <w:szCs w:val="22"/>
                <w:highlight w:val="none"/>
              </w:rPr>
              <w:t>本科）</w:t>
            </w:r>
            <w:r>
              <w:rPr>
                <w:rFonts w:hint="eastAsia" w:ascii="Times New Roman" w:hAnsi="Times New Roman" w:cs="Times New Roman"/>
                <w:bCs/>
                <w:color w:val="auto"/>
                <w:sz w:val="22"/>
                <w:szCs w:val="22"/>
                <w:highlight w:val="none"/>
                <w:lang w:eastAsia="zh-CN"/>
              </w:rPr>
              <w:t xml:space="preserve"> </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中职学校</w:t>
            </w:r>
          </w:p>
          <w:p>
            <w:pPr>
              <w:spacing w:line="240" w:lineRule="auto"/>
              <w:ind w:firstLine="0" w:firstLineChars="0"/>
              <w:jc w:val="center"/>
              <w:rPr>
                <w:rFonts w:ascii="Times New Roman" w:hAnsi="Times New Roman" w:cs="Times New Roman"/>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地方普通本科高校</w:t>
            </w:r>
            <w:r>
              <w:rPr>
                <w:rFonts w:hint="eastAsia" w:ascii="Times New Roman" w:hAnsi="Times New Roman" w:cs="Times New Roman"/>
                <w:bCs/>
                <w:color w:val="auto"/>
                <w:sz w:val="22"/>
                <w:szCs w:val="22"/>
                <w:highlight w:val="none"/>
                <w:lang w:eastAsia="zh-CN"/>
              </w:rPr>
              <w:t xml:space="preserve"> </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□部属事业单位</w:t>
            </w:r>
            <w:r>
              <w:rPr>
                <w:rFonts w:hint="eastAsia" w:ascii="Times New Roman" w:hAnsi="Times New Roman" w:cs="Times New Roman"/>
                <w:sz w:val="22"/>
                <w:szCs w:val="22"/>
                <w:highlight w:val="none"/>
                <w:lang w:eastAsia="zh-CN"/>
              </w:rPr>
              <w:t xml:space="preserve"> </w:t>
            </w:r>
            <w:r>
              <w:rPr>
                <w:rFonts w:hint="eastAsia" w:ascii="Times New Roman" w:hAnsi="Times New Roman" w:cs="Times New Roman"/>
                <w:sz w:val="22"/>
                <w:szCs w:val="22"/>
                <w:highlight w:val="none"/>
                <w:lang w:val="en-US" w:eastAsia="zh-CN"/>
              </w:rPr>
              <w:t xml:space="preserve"> </w:t>
            </w:r>
            <w:r>
              <w:rPr>
                <w:rFonts w:hint="default" w:ascii="Times New Roman" w:hAnsi="Times New Roman" w:cs="Times New Roman"/>
                <w:sz w:val="22"/>
                <w:szCs w:val="22"/>
                <w:highlight w:val="none"/>
              </w:rPr>
              <w:t>□行业企业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pacing w:val="6"/>
                <w:kern w:val="0"/>
                <w:sz w:val="22"/>
                <w:szCs w:val="22"/>
                <w:highlight w:val="none"/>
              </w:rPr>
            </w:pPr>
            <w:r>
              <w:rPr>
                <w:rFonts w:hint="default" w:ascii="Times New Roman" w:hAnsi="Times New Roman" w:cs="Times New Roman"/>
                <w:snapToGrid w:val="0"/>
                <w:color w:val="auto"/>
                <w:spacing w:val="4"/>
                <w:kern w:val="0"/>
                <w:sz w:val="22"/>
                <w:szCs w:val="22"/>
                <w:highlight w:val="none"/>
                <w:lang w:val="en-US" w:eastAsia="zh-CN"/>
              </w:rPr>
              <w:t>是否优先</w:t>
            </w:r>
            <w:r>
              <w:rPr>
                <w:rFonts w:hint="eastAsia" w:ascii="Times New Roman" w:hAnsi="Times New Roman" w:cs="Times New Roman"/>
                <w:snapToGrid w:val="0"/>
                <w:color w:val="auto"/>
                <w:spacing w:val="4"/>
                <w:kern w:val="0"/>
                <w:sz w:val="22"/>
                <w:szCs w:val="22"/>
                <w:highlight w:val="none"/>
                <w:lang w:val="en-US" w:eastAsia="zh-CN"/>
              </w:rPr>
              <w:t>推荐</w:t>
            </w:r>
          </w:p>
        </w:tc>
        <w:tc>
          <w:tcPr>
            <w:tcW w:w="5113" w:type="dxa"/>
            <w:gridSpan w:val="4"/>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color w:val="7F7F7F" w:themeColor="background1" w:themeShade="80"/>
                <w:sz w:val="22"/>
                <w:szCs w:val="22"/>
                <w:highlight w:val="none"/>
                <w:lang w:val="en-US" w:eastAsia="zh-CN"/>
              </w:rPr>
              <w:t>请对照《通知》中申报条件</w:t>
            </w:r>
            <w:r>
              <w:rPr>
                <w:rFonts w:hint="eastAsia" w:ascii="Times New Roman" w:hAnsi="Times New Roman" w:cs="Times New Roman"/>
                <w:color w:val="7F7F7F" w:themeColor="background1" w:themeShade="80"/>
                <w:sz w:val="22"/>
                <w:szCs w:val="22"/>
                <w:highlight w:val="none"/>
                <w:lang w:val="en-US" w:eastAsia="zh-CN"/>
              </w:rPr>
              <w:t>部分填写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napToGrid w:val="0"/>
                <w:color w:val="auto"/>
                <w:spacing w:val="4"/>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113" w:type="dxa"/>
            <w:gridSpan w:val="4"/>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校级主管</w:t>
            </w:r>
          </w:p>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负责人</w:t>
            </w:r>
          </w:p>
        </w:tc>
        <w:tc>
          <w:tcPr>
            <w:tcW w:w="1716" w:type="dxa"/>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职务</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bCs/>
                <w:color w:val="auto"/>
                <w:sz w:val="22"/>
                <w:szCs w:val="22"/>
                <w:highlight w:val="none"/>
              </w:rPr>
              <w:t>办公号码</w:t>
            </w:r>
          </w:p>
        </w:tc>
        <w:tc>
          <w:tcPr>
            <w:tcW w:w="1716" w:type="dxa"/>
            <w:tcBorders>
              <w:top w:val="single" w:color="000000" w:sz="2" w:space="0"/>
              <w:bottom w:val="single" w:color="000000" w:sz="2" w:space="0"/>
              <w:right w:val="single" w:color="auto" w:sz="4"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bCs/>
                <w:color w:val="auto"/>
                <w:sz w:val="22"/>
                <w:szCs w:val="22"/>
                <w:highlight w:val="none"/>
              </w:rPr>
              <w:t>手机号码</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项目负责人</w:t>
            </w:r>
          </w:p>
        </w:tc>
        <w:tc>
          <w:tcPr>
            <w:tcW w:w="1716" w:type="dxa"/>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部门</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职务</w:t>
            </w:r>
          </w:p>
        </w:tc>
        <w:tc>
          <w:tcPr>
            <w:tcW w:w="1716" w:type="dxa"/>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napToGrid w:val="0"/>
                <w:color w:val="auto"/>
                <w:kern w:val="0"/>
                <w:sz w:val="22"/>
                <w:szCs w:val="22"/>
                <w:highlight w:val="none"/>
              </w:rPr>
              <w:t>办公电话</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bCs/>
                <w:color w:val="auto"/>
                <w:sz w:val="22"/>
                <w:szCs w:val="22"/>
                <w:highlight w:val="none"/>
              </w:rPr>
              <w:t>手机号码</w:t>
            </w:r>
          </w:p>
        </w:tc>
        <w:tc>
          <w:tcPr>
            <w:tcW w:w="1716" w:type="dxa"/>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bCs/>
                <w:color w:val="auto"/>
                <w:sz w:val="22"/>
                <w:szCs w:val="22"/>
                <w:highlight w:val="none"/>
              </w:rPr>
              <w:t>电子邮箱</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vMerge w:val="continue"/>
            <w:tcBorders>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责任分工</w:t>
            </w:r>
          </w:p>
        </w:tc>
        <w:tc>
          <w:tcPr>
            <w:tcW w:w="5113" w:type="dxa"/>
            <w:gridSpan w:val="4"/>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1619" w:type="dxa"/>
            <w:gridSpan w:val="2"/>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5113" w:type="dxa"/>
            <w:gridSpan w:val="4"/>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85" w:type="dxa"/>
            <w:vMerge w:val="continue"/>
            <w:tcBorders>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1619" w:type="dxa"/>
            <w:gridSpan w:val="2"/>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5113" w:type="dxa"/>
            <w:gridSpan w:val="4"/>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r>
    </w:tbl>
    <w:p>
      <w:pPr>
        <w:widowControl/>
        <w:spacing w:line="440" w:lineRule="exact"/>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br w:type="page"/>
      </w:r>
    </w:p>
    <w:p>
      <w:pPr>
        <w:widowControl/>
        <w:spacing w:line="240" w:lineRule="auto"/>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二、</w:t>
      </w:r>
      <w:r>
        <w:rPr>
          <w:rFonts w:hint="eastAsia" w:ascii="Times New Roman" w:hAnsi="Times New Roman" w:eastAsia="黑体" w:cs="Times New Roman"/>
          <w:szCs w:val="32"/>
          <w:highlight w:val="none"/>
          <w:lang w:val="en-US" w:eastAsia="zh-CN"/>
        </w:rPr>
        <w:t>基本情况</w:t>
      </w:r>
    </w:p>
    <w:tbl>
      <w:tblPr>
        <w:tblStyle w:val="26"/>
        <w:tblW w:w="8339" w:type="dxa"/>
        <w:jc w:val="center"/>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
      <w:tblGrid>
        <w:gridCol w:w="986"/>
        <w:gridCol w:w="5"/>
        <w:gridCol w:w="520"/>
        <w:gridCol w:w="1246"/>
        <w:gridCol w:w="14"/>
        <w:gridCol w:w="1005"/>
        <w:gridCol w:w="863"/>
        <w:gridCol w:w="1105"/>
        <w:gridCol w:w="984"/>
        <w:gridCol w:w="259"/>
        <w:gridCol w:w="1312"/>
        <w:gridCol w:w="40"/>
      </w:tblGrid>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1947"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before="0" w:line="240" w:lineRule="auto"/>
              <w:ind w:left="0" w:firstLine="0" w:firstLineChars="0"/>
              <w:jc w:val="center"/>
              <w:textAlignment w:val="baseline"/>
              <w:rPr>
                <w:rFonts w:hint="default" w:ascii="Times New Roman" w:hAnsi="Times New Roman" w:eastAsia="仿宋_GB2312" w:cs="Times New Roman"/>
                <w:snapToGrid w:val="0"/>
                <w:color w:val="auto"/>
                <w:spacing w:val="4"/>
                <w:kern w:val="0"/>
                <w:sz w:val="22"/>
                <w:szCs w:val="22"/>
                <w:highlight w:val="none"/>
                <w:lang w:val="en-US" w:eastAsia="zh-CN"/>
              </w:rPr>
            </w:pPr>
            <w:r>
              <w:rPr>
                <w:rFonts w:hint="eastAsia" w:ascii="Times New Roman" w:hAnsi="Times New Roman" w:cs="Times New Roman"/>
                <w:bCs/>
                <w:color w:val="auto"/>
                <w:sz w:val="22"/>
                <w:szCs w:val="22"/>
                <w:highlight w:val="none"/>
                <w:lang w:val="en-US" w:eastAsia="zh-CN"/>
              </w:rPr>
              <w:t>基地</w:t>
            </w:r>
            <w:r>
              <w:rPr>
                <w:rFonts w:hint="default" w:ascii="Times New Roman" w:hAnsi="Times New Roman" w:cs="Times New Roman"/>
                <w:bCs/>
                <w:color w:val="auto"/>
                <w:sz w:val="22"/>
                <w:szCs w:val="22"/>
                <w:highlight w:val="none"/>
              </w:rPr>
              <w:t>基本情况</w:t>
            </w:r>
            <w:r>
              <w:rPr>
                <w:rFonts w:hint="default" w:ascii="Times New Roman" w:hAnsi="Times New Roman" w:cs="Times New Roman"/>
                <w:bCs/>
                <w:color w:val="auto"/>
                <w:sz w:val="22"/>
                <w:szCs w:val="22"/>
                <w:highlight w:val="none"/>
                <w:lang w:val="en-US" w:eastAsia="zh-CN"/>
              </w:rPr>
              <w:t>概述</w:t>
            </w:r>
          </w:p>
        </w:tc>
        <w:tc>
          <w:tcPr>
            <w:tcW w:w="7348" w:type="dxa"/>
            <w:gridSpan w:val="10"/>
            <w:tcBorders>
              <w:tl2br w:val="nil"/>
              <w:tr2bl w:val="nil"/>
            </w:tcBorders>
            <w:vAlign w:val="center"/>
          </w:tcPr>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（600字以内）</w:t>
            </w:r>
          </w:p>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p>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p>
          <w:p>
            <w:pPr>
              <w:pStyle w:val="2"/>
              <w:spacing w:line="240" w:lineRule="auto"/>
              <w:ind w:firstLine="0" w:firstLineChars="0"/>
              <w:rPr>
                <w:rFonts w:hint="default" w:ascii="Times New Roman" w:hAnsi="Times New Roman" w:cs="Times New Roman"/>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牵头单位</w:t>
            </w:r>
            <w:r>
              <w:rPr>
                <w:rFonts w:hint="default" w:ascii="Times New Roman" w:hAnsi="Times New Roman" w:cs="Times New Roman"/>
                <w:snapToGrid w:val="0"/>
                <w:color w:val="auto"/>
                <w:spacing w:val="-2"/>
                <w:kern w:val="0"/>
                <w:sz w:val="22"/>
                <w:szCs w:val="22"/>
                <w:highlight w:val="none"/>
              </w:rPr>
              <w:t>近三年</w:t>
            </w:r>
            <w:r>
              <w:rPr>
                <w:rFonts w:hint="default" w:ascii="Times New Roman" w:hAnsi="Times New Roman" w:cs="Times New Roman"/>
                <w:snapToGrid w:val="0"/>
                <w:color w:val="auto"/>
                <w:spacing w:val="5"/>
                <w:kern w:val="0"/>
                <w:sz w:val="22"/>
                <w:szCs w:val="22"/>
                <w:highlight w:val="none"/>
              </w:rPr>
              <w:t>承担省级及以上与申报专业领域相关的教师培训</w:t>
            </w:r>
            <w:r>
              <w:rPr>
                <w:rFonts w:hint="default" w:ascii="Times New Roman" w:hAnsi="Times New Roman" w:cs="Times New Roman"/>
                <w:snapToGrid w:val="0"/>
                <w:color w:val="auto"/>
                <w:spacing w:val="3"/>
                <w:kern w:val="0"/>
                <w:sz w:val="22"/>
                <w:szCs w:val="22"/>
                <w:highlight w:val="none"/>
              </w:rPr>
              <w:t>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napToGrid w:val="0"/>
                <w:color w:val="auto"/>
                <w:kern w:val="0"/>
                <w:sz w:val="22"/>
                <w:szCs w:val="22"/>
                <w:highlight w:val="none"/>
              </w:rPr>
              <w:t>1</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级别</w:t>
            </w:r>
          </w:p>
        </w:tc>
        <w:tc>
          <w:tcPr>
            <w:tcW w:w="18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p>
        </w:tc>
        <w:tc>
          <w:tcPr>
            <w:tcW w:w="2089"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lang w:val="en-US" w:eastAsia="zh-CN"/>
              </w:rPr>
              <w:t>参训对象</w:t>
            </w:r>
            <w:r>
              <w:rPr>
                <w:rFonts w:hint="default" w:ascii="Times New Roman" w:hAnsi="Times New Roman" w:cs="Times New Roman"/>
                <w:bCs/>
                <w:color w:val="auto"/>
                <w:sz w:val="22"/>
                <w:szCs w:val="22"/>
                <w:highlight w:val="none"/>
              </w:rPr>
              <w:t>满意度</w:t>
            </w:r>
          </w:p>
        </w:tc>
        <w:tc>
          <w:tcPr>
            <w:tcW w:w="161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人数</w:t>
            </w:r>
          </w:p>
        </w:tc>
        <w:tc>
          <w:tcPr>
            <w:tcW w:w="18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p>
        </w:tc>
        <w:tc>
          <w:tcPr>
            <w:tcW w:w="2089"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lang w:val="en-US" w:eastAsia="zh-CN"/>
              </w:rPr>
              <w:t>起止</w:t>
            </w:r>
            <w:r>
              <w:rPr>
                <w:rFonts w:hint="default" w:ascii="Times New Roman" w:hAnsi="Times New Roman" w:cs="Times New Roman"/>
                <w:bCs/>
                <w:color w:val="auto"/>
                <w:sz w:val="22"/>
                <w:szCs w:val="22"/>
                <w:highlight w:val="none"/>
              </w:rPr>
              <w:t>时间及时长</w:t>
            </w:r>
          </w:p>
        </w:tc>
        <w:tc>
          <w:tcPr>
            <w:tcW w:w="161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1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bCs/>
                <w:color w:val="auto"/>
                <w:sz w:val="22"/>
                <w:szCs w:val="22"/>
                <w:highlight w:val="none"/>
                <w:lang w:val="en-US" w:eastAsia="zh-CN"/>
              </w:rPr>
              <w:t>主要</w:t>
            </w:r>
            <w:r>
              <w:rPr>
                <w:rFonts w:hint="default" w:ascii="Times New Roman" w:hAnsi="Times New Roman" w:cs="Times New Roman"/>
                <w:bCs/>
                <w:color w:val="auto"/>
                <w:sz w:val="22"/>
                <w:szCs w:val="22"/>
                <w:highlight w:val="none"/>
              </w:rPr>
              <w:t>内容</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7F7F7F" w:themeColor="background1" w:themeShade="80"/>
                <w:spacing w:val="3"/>
                <w:kern w:val="0"/>
                <w:sz w:val="22"/>
                <w:szCs w:val="22"/>
                <w:highlight w:val="none"/>
                <w:lang w:eastAsia="zh-CN"/>
              </w:rPr>
              <w:t>（1</w:t>
            </w:r>
            <w:r>
              <w:rPr>
                <w:rFonts w:hint="default" w:ascii="Times New Roman" w:hAnsi="Times New Roman" w:cs="Times New Roman"/>
                <w:snapToGrid w:val="0"/>
                <w:color w:val="7F7F7F" w:themeColor="background1" w:themeShade="80"/>
                <w:spacing w:val="3"/>
                <w:kern w:val="0"/>
                <w:sz w:val="22"/>
                <w:szCs w:val="22"/>
                <w:highlight w:val="none"/>
              </w:rPr>
              <w:t>00字</w:t>
            </w:r>
            <w:r>
              <w:rPr>
                <w:rFonts w:hint="default" w:ascii="Times New Roman" w:hAnsi="Times New Roman" w:cs="Times New Roman"/>
                <w:snapToGrid w:val="0"/>
                <w:color w:val="7F7F7F" w:themeColor="background1" w:themeShade="80"/>
                <w:spacing w:val="3"/>
                <w:kern w:val="0"/>
                <w:sz w:val="22"/>
                <w:szCs w:val="22"/>
                <w:highlight w:val="none"/>
                <w:lang w:val="en-US" w:eastAsia="zh-CN"/>
              </w:rPr>
              <w:t>以内</w:t>
            </w:r>
            <w:r>
              <w:rPr>
                <w:rFonts w:hint="default" w:ascii="Times New Roman" w:hAnsi="Times New Roman" w:cs="Times New Roman"/>
                <w:snapToGrid w:val="0"/>
                <w:color w:val="7F7F7F" w:themeColor="background1" w:themeShade="80"/>
                <w:spacing w:val="3"/>
                <w:kern w:val="0"/>
                <w:sz w:val="22"/>
                <w:szCs w:val="22"/>
                <w:highlight w:val="none"/>
                <w:lang w:eastAsia="zh-CN"/>
              </w:rPr>
              <w:t>）</w:t>
            </w:r>
          </w:p>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napToGrid w:val="0"/>
                <w:color w:val="auto"/>
                <w:kern w:val="0"/>
                <w:sz w:val="22"/>
                <w:szCs w:val="22"/>
                <w:highlight w:val="none"/>
              </w:rPr>
              <w:t>2</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pacing w:val="6"/>
                <w:kern w:val="0"/>
                <w:sz w:val="22"/>
                <w:szCs w:val="22"/>
                <w:highlight w:val="none"/>
              </w:rPr>
              <w:t>...</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spacing w:line="240" w:lineRule="auto"/>
              <w:ind w:firstLine="0" w:firstLineChars="0"/>
              <w:jc w:val="left"/>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751"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2"/>
                <w:kern w:val="0"/>
                <w:sz w:val="22"/>
                <w:szCs w:val="22"/>
                <w:highlight w:val="none"/>
              </w:rPr>
            </w:pPr>
            <w:r>
              <w:rPr>
                <w:rFonts w:hint="default" w:ascii="Times New Roman" w:hAnsi="Times New Roman" w:cs="Times New Roman"/>
                <w:snapToGrid w:val="0"/>
                <w:color w:val="auto"/>
                <w:spacing w:val="3"/>
                <w:kern w:val="0"/>
                <w:sz w:val="22"/>
                <w:szCs w:val="22"/>
                <w:highlight w:val="none"/>
                <w:lang w:val="en-US" w:eastAsia="zh-CN"/>
              </w:rPr>
              <w:t>培训专家库情况</w:t>
            </w: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仿宋_GB2312" w:cs="Times New Roman"/>
                <w:snapToGrid w:val="0"/>
                <w:color w:val="auto"/>
                <w:spacing w:val="3"/>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lang w:val="en-US" w:eastAsia="zh-CN"/>
              </w:rPr>
              <w:t>人数及构成</w:t>
            </w:r>
          </w:p>
        </w:tc>
        <w:tc>
          <w:tcPr>
            <w:tcW w:w="5568" w:type="dxa"/>
            <w:gridSpan w:val="7"/>
            <w:tcBorders>
              <w:tl2br w:val="nil"/>
              <w:tr2bl w:val="nil"/>
            </w:tcBorders>
            <w:vAlign w:val="center"/>
          </w:tcPr>
          <w:p>
            <w:pPr>
              <w:spacing w:line="240" w:lineRule="auto"/>
              <w:ind w:firstLine="0" w:firstLineChars="0"/>
              <w:jc w:val="left"/>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7F7F7F" w:themeColor="background1" w:themeShade="80"/>
                <w:spacing w:val="3"/>
                <w:kern w:val="0"/>
                <w:sz w:val="22"/>
                <w:szCs w:val="22"/>
                <w:highlight w:val="none"/>
                <w:lang w:val="en-US" w:eastAsia="zh-CN"/>
              </w:rPr>
              <w:t>来源、人数、年龄、职称、职业资格、能否稳定参与培训工作等总体情况</w:t>
            </w:r>
            <w:r>
              <w:rPr>
                <w:rFonts w:hint="default" w:ascii="Times New Roman" w:hAnsi="Times New Roman" w:cs="Times New Roman"/>
                <w:snapToGrid w:val="0"/>
                <w:color w:val="7F7F7F" w:themeColor="background1" w:themeShade="80"/>
                <w:spacing w:val="3"/>
                <w:kern w:val="0"/>
                <w:sz w:val="22"/>
                <w:szCs w:val="22"/>
                <w:highlight w:val="none"/>
                <w:lang w:val="zh-CN"/>
              </w:rPr>
              <w:t>。</w:t>
            </w:r>
            <w:r>
              <w:rPr>
                <w:rFonts w:hint="default" w:ascii="Times New Roman" w:hAnsi="Times New Roman" w:cs="Times New Roman"/>
                <w:snapToGrid w:val="0"/>
                <w:color w:val="7F7F7F" w:themeColor="background1" w:themeShade="80"/>
                <w:spacing w:val="3"/>
                <w:kern w:val="0"/>
                <w:sz w:val="22"/>
                <w:szCs w:val="22"/>
                <w:highlight w:val="none"/>
              </w:rPr>
              <w:t>（500字以内</w:t>
            </w:r>
            <w:r>
              <w:rPr>
                <w:rFonts w:hint="default" w:ascii="Times New Roman" w:hAnsi="Times New Roman" w:cs="Times New Roman"/>
                <w:snapToGrid w:val="0"/>
                <w:color w:val="7F7F7F" w:themeColor="background1" w:themeShade="80"/>
                <w:spacing w:val="3"/>
                <w:kern w:val="0"/>
                <w:sz w:val="22"/>
                <w:szCs w:val="22"/>
                <w:highlight w:val="none"/>
                <w:lang w:val="zh-CN"/>
              </w:rPr>
              <w:t>）</w:t>
            </w:r>
          </w:p>
          <w:p>
            <w:pPr>
              <w:spacing w:line="240" w:lineRule="auto"/>
              <w:ind w:firstLine="0" w:firstLineChars="0"/>
              <w:jc w:val="left"/>
              <w:rPr>
                <w:rFonts w:hint="default" w:ascii="Times New Roman" w:hAnsi="Times New Roman" w:eastAsia="仿宋_GB2312" w:cs="Times New Roman"/>
                <w:snapToGrid w:val="0"/>
                <w:color w:val="auto"/>
                <w:spacing w:val="3"/>
                <w:kern w:val="0"/>
                <w:sz w:val="22"/>
                <w:szCs w:val="22"/>
                <w:highlight w:val="none"/>
                <w:lang w:eastAsia="zh-CN"/>
              </w:rPr>
            </w:pPr>
          </w:p>
          <w:p>
            <w:pPr>
              <w:spacing w:line="240" w:lineRule="auto"/>
              <w:ind w:firstLine="0" w:firstLineChars="0"/>
              <w:jc w:val="left"/>
              <w:rPr>
                <w:rFonts w:hint="default" w:ascii="Times New Roman" w:hAnsi="Times New Roman" w:eastAsia="仿宋_GB2312" w:cs="Times New Roman"/>
                <w:snapToGrid w:val="0"/>
                <w:color w:val="auto"/>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hint="default" w:ascii="Times New Roman" w:hAnsi="Times New Roman" w:cs="Times New Roman"/>
                <w:snapToGrid w:val="0"/>
                <w:color w:val="auto"/>
                <w:spacing w:val="3"/>
                <w:kern w:val="0"/>
                <w:sz w:val="22"/>
                <w:szCs w:val="22"/>
                <w:highlight w:val="none"/>
                <w:lang w:val="en-US" w:eastAsia="zh-CN"/>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3"/>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spacing w:line="240" w:lineRule="auto"/>
              <w:ind w:firstLine="0" w:firstLineChars="0"/>
              <w:jc w:val="left"/>
              <w:rPr>
                <w:rFonts w:hint="default" w:ascii="Times New Roman" w:hAnsi="Times New Roman" w:cs="Times New Roman"/>
                <w:snapToGrid w:val="0"/>
                <w:color w:val="auto"/>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2"/>
                <w:kern w:val="0"/>
                <w:sz w:val="22"/>
                <w:szCs w:val="22"/>
                <w:highlight w:val="none"/>
              </w:rPr>
            </w:pPr>
            <w:r>
              <w:rPr>
                <w:rFonts w:hint="eastAsia" w:ascii="Times New Roman" w:hAnsi="Times New Roman" w:cs="Times New Roman"/>
                <w:snapToGrid w:val="0"/>
                <w:color w:val="auto"/>
                <w:spacing w:val="-2"/>
                <w:kern w:val="0"/>
                <w:sz w:val="22"/>
                <w:szCs w:val="22"/>
                <w:highlight w:val="none"/>
                <w:lang w:eastAsia="zh-CN"/>
              </w:rPr>
              <w:t>基地</w:t>
            </w:r>
            <w:r>
              <w:rPr>
                <w:rFonts w:hint="default" w:ascii="Times New Roman" w:hAnsi="Times New Roman" w:cs="Times New Roman"/>
                <w:snapToGrid w:val="0"/>
                <w:color w:val="auto"/>
                <w:spacing w:val="-2"/>
                <w:kern w:val="0"/>
                <w:sz w:val="22"/>
                <w:szCs w:val="22"/>
                <w:highlight w:val="none"/>
              </w:rPr>
              <w:t>培训专家团队</w:t>
            </w:r>
            <w:r>
              <w:rPr>
                <w:rFonts w:hint="default" w:ascii="Times New Roman" w:hAnsi="Times New Roman" w:cs="Times New Roman"/>
                <w:snapToGrid w:val="0"/>
                <w:color w:val="auto"/>
                <w:spacing w:val="-2"/>
                <w:kern w:val="0"/>
                <w:sz w:val="22"/>
                <w:szCs w:val="22"/>
                <w:highlight w:val="none"/>
                <w:lang w:eastAsia="zh-CN"/>
              </w:rPr>
              <w:t>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姓名</w:t>
            </w:r>
          </w:p>
        </w:tc>
        <w:tc>
          <w:tcPr>
            <w:tcW w:w="1005"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c>
          <w:tcPr>
            <w:tcW w:w="863"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color w:val="auto"/>
                <w:spacing w:val="9"/>
                <w:kern w:val="0"/>
                <w:sz w:val="22"/>
                <w:szCs w:val="22"/>
                <w:highlight w:val="none"/>
              </w:rPr>
              <w:t>单位</w:t>
            </w:r>
          </w:p>
        </w:tc>
        <w:tc>
          <w:tcPr>
            <w:tcW w:w="1105"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c>
          <w:tcPr>
            <w:tcW w:w="1243"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spacing w:val="9"/>
                <w:kern w:val="0"/>
                <w:sz w:val="22"/>
                <w:szCs w:val="22"/>
                <w:highlight w:val="none"/>
              </w:rPr>
              <w:t>职务</w:t>
            </w:r>
            <w:r>
              <w:rPr>
                <w:rFonts w:ascii="Times New Roman" w:hAnsi="Times New Roman" w:cs="Times New Roman"/>
                <w:snapToGrid w:val="0"/>
                <w:spacing w:val="5"/>
                <w:kern w:val="0"/>
                <w:sz w:val="22"/>
                <w:szCs w:val="22"/>
                <w:highlight w:val="none"/>
              </w:rPr>
              <w:t>/</w:t>
            </w:r>
            <w:r>
              <w:rPr>
                <w:rFonts w:hint="default" w:ascii="Times New Roman" w:hAnsi="Times New Roman" w:cs="Times New Roman"/>
                <w:snapToGrid w:val="0"/>
                <w:spacing w:val="9"/>
                <w:kern w:val="0"/>
                <w:sz w:val="22"/>
                <w:szCs w:val="22"/>
                <w:highlight w:val="none"/>
              </w:rPr>
              <w:t>职称</w:t>
            </w:r>
          </w:p>
        </w:tc>
        <w:tc>
          <w:tcPr>
            <w:tcW w:w="1352"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该项目中</w:t>
            </w:r>
            <w:r>
              <w:rPr>
                <w:rFonts w:hint="default" w:ascii="Times New Roman" w:hAnsi="Times New Roman" w:cs="Times New Roman"/>
                <w:sz w:val="22"/>
                <w:szCs w:val="22"/>
                <w:highlight w:val="none"/>
              </w:rPr>
              <w:t>承担</w:t>
            </w:r>
            <w:r>
              <w:rPr>
                <w:rFonts w:hint="default" w:ascii="Times New Roman" w:hAnsi="Times New Roman" w:cs="Times New Roman"/>
                <w:sz w:val="22"/>
                <w:szCs w:val="22"/>
                <w:highlight w:val="none"/>
                <w:lang w:eastAsia="zh-CN"/>
              </w:rPr>
              <w:t>的</w:t>
            </w:r>
            <w:r>
              <w:rPr>
                <w:rFonts w:hint="default" w:ascii="Times New Roman" w:hAnsi="Times New Roman" w:cs="Times New Roman"/>
                <w:sz w:val="22"/>
                <w:szCs w:val="22"/>
                <w:highlight w:val="none"/>
                <w:lang w:val="en-US" w:eastAsia="zh-CN"/>
              </w:rPr>
              <w:t>任务</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总体情况</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2"/>
                <w:kern w:val="0"/>
                <w:sz w:val="22"/>
                <w:szCs w:val="22"/>
                <w:highlight w:val="none"/>
              </w:rPr>
            </w:pPr>
            <w:r>
              <w:rPr>
                <w:rFonts w:hint="eastAsia" w:ascii="Times New Roman" w:hAnsi="Times New Roman" w:cs="Times New Roman"/>
                <w:snapToGrid w:val="0"/>
                <w:color w:val="auto"/>
                <w:spacing w:val="-2"/>
                <w:kern w:val="0"/>
                <w:sz w:val="22"/>
                <w:szCs w:val="22"/>
                <w:highlight w:val="none"/>
                <w:lang w:eastAsia="zh-CN"/>
              </w:rPr>
              <w:t>基地</w:t>
            </w:r>
            <w:r>
              <w:rPr>
                <w:rFonts w:hint="default" w:ascii="Times New Roman" w:hAnsi="Times New Roman" w:cs="Times New Roman"/>
                <w:snapToGrid w:val="0"/>
                <w:color w:val="auto"/>
                <w:spacing w:val="-2"/>
                <w:kern w:val="0"/>
                <w:sz w:val="22"/>
                <w:szCs w:val="22"/>
                <w:highlight w:val="none"/>
                <w:lang w:val="en-US" w:eastAsia="zh-CN"/>
              </w:rPr>
              <w:t>实习实训固定</w:t>
            </w:r>
            <w:r>
              <w:rPr>
                <w:rFonts w:hint="default" w:ascii="Times New Roman" w:hAnsi="Times New Roman" w:cs="Times New Roman"/>
                <w:snapToGrid w:val="0"/>
                <w:color w:val="auto"/>
                <w:spacing w:val="-2"/>
                <w:kern w:val="0"/>
                <w:sz w:val="22"/>
                <w:szCs w:val="22"/>
                <w:highlight w:val="none"/>
              </w:rPr>
              <w:t>场所和教学设施情况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培训场所</w:t>
            </w:r>
            <w:r>
              <w:rPr>
                <w:rFonts w:hint="default" w:ascii="Times New Roman" w:hAnsi="Times New Roman" w:cs="Times New Roman"/>
                <w:sz w:val="22"/>
                <w:szCs w:val="22"/>
                <w:highlight w:val="none"/>
                <w:lang w:val="en-US" w:eastAsia="zh-CN"/>
              </w:rPr>
              <w:t>位置</w:t>
            </w:r>
          </w:p>
        </w:tc>
        <w:tc>
          <w:tcPr>
            <w:tcW w:w="19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具体到地级市</w:t>
            </w:r>
            <w:r>
              <w:rPr>
                <w:rFonts w:hint="default" w:ascii="Times New Roman" w:hAnsi="Times New Roman" w:cs="Times New Roman"/>
                <w:color w:val="7F7F7F" w:themeColor="background1" w:themeShade="80"/>
                <w:sz w:val="22"/>
                <w:szCs w:val="22"/>
                <w:highlight w:val="none"/>
                <w:lang w:eastAsia="zh-CN"/>
              </w:rPr>
              <w:t>）</w:t>
            </w:r>
          </w:p>
        </w:tc>
        <w:tc>
          <w:tcPr>
            <w:tcW w:w="1243"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color w:val="auto"/>
                <w:spacing w:val="9"/>
                <w:kern w:val="0"/>
                <w:sz w:val="22"/>
                <w:szCs w:val="22"/>
                <w:highlight w:val="none"/>
              </w:rPr>
              <w:t>可容纳人数</w:t>
            </w:r>
          </w:p>
        </w:tc>
        <w:tc>
          <w:tcPr>
            <w:tcW w:w="1352"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具备的教学设施</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可开展的培训</w:t>
            </w:r>
            <w:r>
              <w:rPr>
                <w:rFonts w:hint="default" w:ascii="Times New Roman" w:hAnsi="Times New Roman" w:cs="Times New Roman"/>
                <w:sz w:val="22"/>
                <w:szCs w:val="22"/>
                <w:highlight w:val="none"/>
                <w:lang w:val="en-US" w:eastAsia="zh-CN"/>
              </w:rPr>
              <w:t>内容</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总体情况</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1164" w:hRule="atLeast"/>
          <w:jc w:val="center"/>
        </w:trPr>
        <w:tc>
          <w:tcPr>
            <w:tcW w:w="986"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仿宋_GB2312" w:cs="Times New Roman"/>
                <w:snapToGrid w:val="0"/>
                <w:color w:val="auto"/>
                <w:spacing w:val="-2"/>
                <w:kern w:val="0"/>
                <w:sz w:val="22"/>
                <w:szCs w:val="22"/>
                <w:highlight w:val="none"/>
                <w:lang w:val="en-US" w:eastAsia="zh-CN" w:bidi="ar-SA"/>
              </w:rPr>
            </w:pPr>
            <w:r>
              <w:rPr>
                <w:rFonts w:hint="default" w:ascii="Times New Roman" w:hAnsi="Times New Roman" w:cs="Times New Roman"/>
                <w:snapToGrid w:val="0"/>
                <w:color w:val="auto"/>
                <w:spacing w:val="-2"/>
                <w:kern w:val="0"/>
                <w:sz w:val="22"/>
                <w:szCs w:val="22"/>
                <w:highlight w:val="none"/>
                <w:lang w:val="en-US" w:eastAsia="zh-CN"/>
              </w:rPr>
              <w:t>牵头单位实习实训基地情况</w:t>
            </w:r>
          </w:p>
        </w:tc>
        <w:tc>
          <w:tcPr>
            <w:tcW w:w="7313" w:type="dxa"/>
            <w:gridSpan w:val="10"/>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r>
              <w:rPr>
                <w:rFonts w:hint="default" w:ascii="Times New Roman" w:hAnsi="Times New Roman" w:cs="Times New Roman"/>
                <w:snapToGrid w:val="0"/>
                <w:color w:val="7F7F7F" w:themeColor="background1" w:themeShade="80"/>
                <w:spacing w:val="3"/>
                <w:kern w:val="0"/>
                <w:sz w:val="22"/>
                <w:szCs w:val="22"/>
                <w:highlight w:val="none"/>
              </w:rPr>
              <w:t>相关专业的校内实训基地或企业实训基地</w:t>
            </w:r>
            <w:r>
              <w:rPr>
                <w:rFonts w:hint="default" w:ascii="Times New Roman" w:hAnsi="Times New Roman" w:cs="Times New Roman"/>
                <w:snapToGrid w:val="0"/>
                <w:color w:val="7F7F7F" w:themeColor="background1" w:themeShade="80"/>
                <w:spacing w:val="3"/>
                <w:kern w:val="0"/>
                <w:sz w:val="22"/>
                <w:szCs w:val="22"/>
                <w:highlight w:val="none"/>
                <w:lang w:val="en-US" w:eastAsia="zh-CN"/>
              </w:rPr>
              <w:t>情况及合作成效。</w:t>
            </w:r>
            <w:r>
              <w:rPr>
                <w:rFonts w:hint="default" w:ascii="Times New Roman" w:hAnsi="Times New Roman" w:cs="Times New Roman"/>
                <w:snapToGrid w:val="0"/>
                <w:color w:val="7F7F7F" w:themeColor="background1" w:themeShade="80"/>
                <w:spacing w:val="3"/>
                <w:kern w:val="0"/>
                <w:sz w:val="22"/>
                <w:szCs w:val="22"/>
                <w:highlight w:val="none"/>
                <w:lang w:eastAsia="zh-CN"/>
              </w:rPr>
              <w:t>（</w:t>
            </w:r>
            <w:r>
              <w:rPr>
                <w:rFonts w:hint="default" w:ascii="Times New Roman" w:hAnsi="Times New Roman" w:cs="Times New Roman"/>
                <w:bCs w:val="0"/>
                <w:snapToGrid w:val="0"/>
                <w:color w:val="7F7F7F" w:themeColor="background1" w:themeShade="80"/>
                <w:spacing w:val="3"/>
                <w:kern w:val="0"/>
                <w:sz w:val="22"/>
                <w:szCs w:val="22"/>
                <w:highlight w:val="none"/>
                <w:lang w:val="en-US" w:eastAsia="zh-CN"/>
              </w:rPr>
              <w:t>6</w:t>
            </w:r>
            <w:r>
              <w:rPr>
                <w:rFonts w:hint="default" w:ascii="Times New Roman" w:hAnsi="Times New Roman" w:cs="Times New Roman"/>
                <w:bCs w:val="0"/>
                <w:snapToGrid w:val="0"/>
                <w:color w:val="7F7F7F" w:themeColor="background1" w:themeShade="80"/>
                <w:spacing w:val="3"/>
                <w:kern w:val="0"/>
                <w:sz w:val="22"/>
                <w:szCs w:val="22"/>
                <w:highlight w:val="none"/>
              </w:rPr>
              <w:t>00字以内</w:t>
            </w:r>
            <w:r>
              <w:rPr>
                <w:rFonts w:hint="default" w:ascii="Times New Roman" w:hAnsi="Times New Roman" w:cs="Times New Roman"/>
                <w:bCs w:val="0"/>
                <w:snapToGrid w:val="0"/>
                <w:color w:val="7F7F7F" w:themeColor="background1" w:themeShade="80"/>
                <w:spacing w:val="3"/>
                <w:kern w:val="0"/>
                <w:sz w:val="22"/>
                <w:szCs w:val="22"/>
                <w:highlight w:val="none"/>
                <w:lang w:val="en-US"/>
              </w:rPr>
              <w:t>）</w:t>
            </w: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331" w:hRule="atLeast"/>
          <w:jc w:val="center"/>
        </w:trPr>
        <w:tc>
          <w:tcPr>
            <w:tcW w:w="986"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2"/>
                <w:kern w:val="0"/>
                <w:sz w:val="22"/>
                <w:szCs w:val="22"/>
                <w:highlight w:val="none"/>
                <w:lang w:val="en-US" w:eastAsia="zh-CN"/>
              </w:rPr>
            </w:pPr>
          </w:p>
        </w:tc>
        <w:tc>
          <w:tcPr>
            <w:tcW w:w="177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230"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基地</w:t>
            </w:r>
            <w:r>
              <w:rPr>
                <w:rFonts w:hint="default" w:ascii="Times New Roman" w:hAnsi="Times New Roman" w:cs="Times New Roman"/>
                <w:bCs/>
                <w:color w:val="auto"/>
                <w:sz w:val="22"/>
                <w:szCs w:val="22"/>
                <w:highlight w:val="none"/>
                <w:lang w:val="en-US" w:eastAsia="zh-CN"/>
              </w:rPr>
              <w:t>成员协作机制</w:t>
            </w:r>
          </w:p>
        </w:tc>
        <w:tc>
          <w:tcPr>
            <w:tcW w:w="7313" w:type="dxa"/>
            <w:gridSpan w:val="10"/>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w:t>
            </w:r>
            <w:r>
              <w:rPr>
                <w:rFonts w:hint="default" w:ascii="Times New Roman" w:hAnsi="Times New Roman" w:cs="Times New Roman"/>
                <w:snapToGrid w:val="0"/>
                <w:color w:val="7F7F7F" w:themeColor="background1" w:themeShade="80"/>
                <w:spacing w:val="3"/>
                <w:kern w:val="0"/>
                <w:sz w:val="22"/>
                <w:szCs w:val="22"/>
                <w:highlight w:val="none"/>
                <w:lang w:eastAsia="zh-CN"/>
              </w:rPr>
              <w:t>5</w:t>
            </w:r>
            <w:r>
              <w:rPr>
                <w:rFonts w:hint="default" w:ascii="Times New Roman" w:hAnsi="Times New Roman" w:cs="Times New Roman"/>
                <w:snapToGrid w:val="0"/>
                <w:color w:val="7F7F7F" w:themeColor="background1" w:themeShade="80"/>
                <w:spacing w:val="3"/>
                <w:kern w:val="0"/>
                <w:sz w:val="22"/>
                <w:szCs w:val="22"/>
                <w:highlight w:val="none"/>
              </w:rPr>
              <w:t>00字以内）</w:t>
            </w: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bCs/>
                <w:color w:val="auto"/>
                <w:sz w:val="22"/>
                <w:szCs w:val="22"/>
                <w:highlight w:val="none"/>
                <w:lang w:val="en-US" w:eastAsia="zh-CN"/>
              </w:rPr>
            </w:pPr>
            <w:r>
              <w:rPr>
                <w:rFonts w:hint="default" w:ascii="Times New Roman" w:hAnsi="Times New Roman" w:cs="Times New Roman"/>
                <w:bCs/>
                <w:color w:val="auto"/>
                <w:sz w:val="22"/>
                <w:szCs w:val="22"/>
                <w:highlight w:val="none"/>
                <w:lang w:val="en-US" w:eastAsia="zh-CN"/>
              </w:rPr>
              <w:t>核心成员单位中的行业企业基本情况</w:t>
            </w:r>
          </w:p>
        </w:tc>
        <w:tc>
          <w:tcPr>
            <w:tcW w:w="7313" w:type="dxa"/>
            <w:gridSpan w:val="10"/>
            <w:tcBorders>
              <w:tl2br w:val="nil"/>
              <w:tr2bl w:val="nil"/>
            </w:tcBorders>
            <w:vAlign w:val="center"/>
          </w:tcPr>
          <w:p>
            <w:pPr>
              <w:spacing w:line="240" w:lineRule="auto"/>
              <w:ind w:firstLine="0" w:firstLineChars="0"/>
              <w:jc w:val="center"/>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产教融合以及与职业院校的合作</w:t>
            </w:r>
            <w:r>
              <w:rPr>
                <w:rFonts w:hint="default" w:ascii="Times New Roman" w:hAnsi="Times New Roman" w:cs="Times New Roman"/>
                <w:color w:val="7F7F7F" w:themeColor="background1" w:themeShade="80"/>
                <w:sz w:val="22"/>
                <w:szCs w:val="22"/>
                <w:highlight w:val="none"/>
                <w:lang w:val="en-US" w:eastAsia="zh-CN"/>
              </w:rPr>
              <w:t>情况</w:t>
            </w:r>
            <w:r>
              <w:rPr>
                <w:rFonts w:hint="default" w:ascii="Times New Roman" w:hAnsi="Times New Roman" w:cs="Times New Roman"/>
                <w:color w:val="7F7F7F" w:themeColor="background1" w:themeShade="80"/>
                <w:sz w:val="22"/>
                <w:szCs w:val="22"/>
                <w:highlight w:val="none"/>
              </w:rPr>
              <w:t>，在相关专业领域的技术创新优势与产教融合经验，可为教师培训提供的</w:t>
            </w:r>
            <w:r>
              <w:rPr>
                <w:rFonts w:hint="default" w:ascii="Times New Roman" w:hAnsi="Times New Roman" w:cs="Times New Roman"/>
                <w:color w:val="7F7F7F" w:themeColor="background1" w:themeShade="80"/>
                <w:sz w:val="22"/>
                <w:szCs w:val="22"/>
                <w:highlight w:val="none"/>
                <w:lang w:val="en-US" w:eastAsia="zh-CN"/>
              </w:rPr>
              <w:t>支持</w:t>
            </w:r>
            <w:r>
              <w:rPr>
                <w:rFonts w:hint="default" w:ascii="Times New Roman" w:hAnsi="Times New Roman" w:cs="Times New Roman"/>
                <w:color w:val="7F7F7F" w:themeColor="background1" w:themeShade="80"/>
                <w:sz w:val="22"/>
                <w:szCs w:val="22"/>
                <w:highlight w:val="none"/>
              </w:rPr>
              <w:t>保障</w:t>
            </w: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spacing w:line="240" w:lineRule="auto"/>
              <w:ind w:firstLine="0" w:firstLineChars="0"/>
              <w:jc w:val="center"/>
              <w:rPr>
                <w:rFonts w:hint="default" w:ascii="Times New Roman" w:hAnsi="Times New Roman" w:cs="Times New Roman"/>
                <w:color w:val="7F7F7F" w:themeColor="background1" w:themeShade="80"/>
                <w:sz w:val="22"/>
                <w:szCs w:val="22"/>
                <w:highlight w:val="none"/>
              </w:rPr>
            </w:pPr>
          </w:p>
          <w:p>
            <w:pPr>
              <w:spacing w:line="240" w:lineRule="auto"/>
              <w:ind w:firstLine="0" w:firstLineChars="0"/>
              <w:jc w:val="center"/>
              <w:rPr>
                <w:rFonts w:hint="default" w:ascii="Times New Roman" w:hAnsi="Times New Roman" w:eastAsia="仿宋_GB2312" w:cs="Times New Roman"/>
                <w:color w:val="7F7F7F" w:themeColor="background1" w:themeShade="80"/>
                <w:sz w:val="22"/>
                <w:szCs w:val="22"/>
                <w:highlight w:val="none"/>
                <w:lang w:val="en-US"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牵头单位校企合作情况</w:t>
            </w:r>
          </w:p>
        </w:tc>
        <w:tc>
          <w:tcPr>
            <w:tcW w:w="7313" w:type="dxa"/>
            <w:gridSpan w:val="10"/>
            <w:tcBorders>
              <w:tl2br w:val="nil"/>
              <w:tr2bl w:val="nil"/>
            </w:tcBorders>
            <w:vAlign w:val="center"/>
          </w:tcPr>
          <w:p>
            <w:pPr>
              <w:spacing w:line="240" w:lineRule="auto"/>
              <w:ind w:firstLine="0" w:firstLineChars="0"/>
              <w:jc w:val="center"/>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基地建设的总体思路</w:t>
            </w:r>
          </w:p>
        </w:tc>
        <w:tc>
          <w:tcPr>
            <w:tcW w:w="7313" w:type="dxa"/>
            <w:gridSpan w:val="10"/>
            <w:tcBorders>
              <w:tl2br w:val="nil"/>
              <w:tr2bl w:val="nil"/>
            </w:tcBorders>
            <w:vAlign w:val="center"/>
          </w:tcPr>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p>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p>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en-US"/>
              </w:rPr>
            </w:pPr>
            <w:r>
              <w:rPr>
                <w:rFonts w:hint="default" w:ascii="Times New Roman" w:hAnsi="Times New Roman" w:cs="Times New Roman"/>
                <w:bCs/>
                <w:color w:val="auto"/>
                <w:sz w:val="22"/>
                <w:szCs w:val="22"/>
                <w:highlight w:val="none"/>
                <w:lang w:val="en-US" w:eastAsia="zh-CN"/>
              </w:rPr>
              <w:t>基地培训实施与过程管理的总体思路</w:t>
            </w:r>
          </w:p>
        </w:tc>
        <w:tc>
          <w:tcPr>
            <w:tcW w:w="7313" w:type="dxa"/>
            <w:gridSpan w:val="10"/>
            <w:tcBorders>
              <w:tl2br w:val="nil"/>
              <w:tr2bl w:val="nil"/>
            </w:tcBorders>
            <w:vAlign w:val="center"/>
          </w:tcPr>
          <w:p>
            <w:pPr>
              <w:spacing w:line="240" w:lineRule="auto"/>
              <w:ind w:firstLine="0" w:firstLineChars="0"/>
              <w:jc w:val="center"/>
              <w:rPr>
                <w:rFonts w:ascii="Times New Roman" w:hAnsi="Times New Roman" w:cs="Times New Roman"/>
                <w:bCs/>
                <w:color w:val="7F7F7F" w:themeColor="background1" w:themeShade="8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w:t>
            </w:r>
            <w:r>
              <w:rPr>
                <w:rFonts w:hint="default" w:ascii="Times New Roman" w:hAnsi="Times New Roman" w:cs="Times New Roman"/>
                <w:snapToGrid w:val="0"/>
                <w:color w:val="7F7F7F" w:themeColor="background1" w:themeShade="80"/>
                <w:spacing w:val="3"/>
                <w:kern w:val="0"/>
                <w:sz w:val="22"/>
                <w:szCs w:val="22"/>
                <w:highlight w:val="none"/>
                <w:lang w:val="en-US" w:eastAsia="zh-CN"/>
              </w:rPr>
              <w:t>10</w:t>
            </w:r>
            <w:r>
              <w:rPr>
                <w:rFonts w:hint="default" w:ascii="Times New Roman" w:hAnsi="Times New Roman" w:cs="Times New Roman"/>
                <w:snapToGrid w:val="0"/>
                <w:color w:val="7F7F7F" w:themeColor="background1" w:themeShade="80"/>
                <w:spacing w:val="3"/>
                <w:kern w:val="0"/>
                <w:sz w:val="22"/>
                <w:szCs w:val="22"/>
                <w:highlight w:val="none"/>
              </w:rPr>
              <w:t>00字以内</w:t>
            </w:r>
            <w:r>
              <w:rPr>
                <w:rFonts w:hint="default" w:ascii="Times New Roman" w:hAnsi="Times New Roman" w:cs="Times New Roman"/>
                <w:snapToGrid w:val="0"/>
                <w:color w:val="7F7F7F" w:themeColor="background1" w:themeShade="80"/>
                <w:spacing w:val="3"/>
                <w:kern w:val="0"/>
                <w:sz w:val="22"/>
                <w:szCs w:val="22"/>
                <w:highlight w:val="none"/>
                <w:lang w:val="zh-CN"/>
              </w:rPr>
              <w:t>）</w:t>
            </w:r>
          </w:p>
          <w:p>
            <w:pPr>
              <w:keepNext/>
              <w:keepLines/>
              <w:spacing w:before="0" w:after="0" w:line="240" w:lineRule="auto"/>
              <w:ind w:firstLine="480"/>
              <w:jc w:val="center"/>
              <w:outlineLvl w:val="1"/>
              <w:rPr>
                <w:rFonts w:ascii="Times New Roman" w:hAnsi="Times New Roman" w:eastAsia="等线 Light" w:cs="Times New Roman"/>
                <w:b/>
                <w:bCs/>
                <w:sz w:val="22"/>
                <w:szCs w:val="22"/>
                <w:highlight w:val="none"/>
              </w:rPr>
            </w:pPr>
          </w:p>
          <w:p>
            <w:pPr>
              <w:keepNext/>
              <w:keepLines/>
              <w:spacing w:before="0" w:after="0" w:line="240" w:lineRule="auto"/>
              <w:ind w:firstLine="480"/>
              <w:jc w:val="center"/>
              <w:outlineLvl w:val="1"/>
              <w:rPr>
                <w:rFonts w:ascii="Times New Roman" w:hAnsi="Times New Roman" w:eastAsia="等线 Light" w:cs="Times New Roman"/>
                <w:b/>
                <w:bCs/>
                <w:sz w:val="22"/>
                <w:szCs w:val="22"/>
                <w:highlight w:val="none"/>
              </w:rPr>
            </w:pPr>
          </w:p>
          <w:p>
            <w:pPr>
              <w:spacing w:line="240" w:lineRule="auto"/>
              <w:ind w:firstLine="0" w:firstLineChars="0"/>
              <w:jc w:val="center"/>
              <w:rPr>
                <w:rFonts w:ascii="Times New Roman" w:hAnsi="Times New Roman" w:cs="Times New Roman"/>
                <w:bCs/>
                <w:color w:val="auto"/>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lang w:val="zh-CN"/>
              </w:rPr>
            </w:pPr>
            <w:r>
              <w:rPr>
                <w:rFonts w:hint="default" w:ascii="Times New Roman" w:hAnsi="Times New Roman" w:cs="Times New Roman"/>
                <w:bCs/>
                <w:color w:val="auto"/>
                <w:sz w:val="22"/>
                <w:szCs w:val="22"/>
                <w:highlight w:val="none"/>
              </w:rPr>
              <w:t>基地线上培训</w:t>
            </w:r>
            <w:r>
              <w:rPr>
                <w:rFonts w:hint="default" w:ascii="Times New Roman" w:hAnsi="Times New Roman" w:cs="Times New Roman"/>
                <w:bCs/>
                <w:color w:val="auto"/>
                <w:sz w:val="22"/>
                <w:szCs w:val="22"/>
                <w:highlight w:val="none"/>
                <w:lang w:val="en-US" w:eastAsia="zh-CN"/>
              </w:rPr>
              <w:t>能力</w:t>
            </w:r>
          </w:p>
        </w:tc>
        <w:tc>
          <w:tcPr>
            <w:tcW w:w="7313" w:type="dxa"/>
            <w:gridSpan w:val="10"/>
            <w:tcBorders>
              <w:tl2br w:val="nil"/>
              <w:tr2bl w:val="nil"/>
            </w:tcBorders>
            <w:vAlign w:val="center"/>
          </w:tcPr>
          <w:p>
            <w:pPr>
              <w:spacing w:line="240" w:lineRule="auto"/>
              <w:ind w:firstLine="0" w:firstLineChars="0"/>
              <w:jc w:val="center"/>
              <w:rPr>
                <w:rFonts w:ascii="Times New Roman" w:hAnsi="Times New Roman" w:cs="Times New Roman"/>
                <w:bCs/>
                <w:color w:val="7F7F7F" w:themeColor="background1" w:themeShade="80"/>
                <w:sz w:val="22"/>
                <w:szCs w:val="22"/>
                <w:highlight w:val="none"/>
                <w:lang w:val="zh-CN"/>
              </w:rPr>
            </w:pPr>
            <w:r>
              <w:rPr>
                <w:rFonts w:hint="default" w:ascii="Times New Roman" w:hAnsi="Times New Roman" w:cs="Times New Roman"/>
                <w:bCs/>
                <w:color w:val="7F7F7F" w:themeColor="background1" w:themeShade="80"/>
                <w:sz w:val="22"/>
                <w:szCs w:val="22"/>
                <w:highlight w:val="none"/>
                <w:lang w:val="en-US" w:eastAsia="zh-CN"/>
              </w:rPr>
              <w:t>现有的平台情况，技术支持情况，培训资源建设情况，以及</w:t>
            </w:r>
            <w:r>
              <w:rPr>
                <w:rFonts w:hint="default" w:ascii="Times New Roman" w:hAnsi="Times New Roman" w:cs="Times New Roman"/>
                <w:bCs/>
                <w:color w:val="7F7F7F" w:themeColor="background1" w:themeShade="80"/>
                <w:sz w:val="22"/>
                <w:szCs w:val="22"/>
                <w:highlight w:val="none"/>
              </w:rPr>
              <w:t>运用信息技术开展虚拟仿真、虚拟现实教学的经验和场地设备</w:t>
            </w:r>
            <w:r>
              <w:rPr>
                <w:rFonts w:hint="default" w:ascii="Times New Roman" w:hAnsi="Times New Roman" w:cs="Times New Roman"/>
                <w:bCs/>
                <w:color w:val="7F7F7F" w:themeColor="background1" w:themeShade="80"/>
                <w:sz w:val="22"/>
                <w:szCs w:val="22"/>
                <w:highlight w:val="none"/>
                <w:lang w:val="en-US" w:eastAsia="zh-CN"/>
              </w:rPr>
              <w:t>等情况。</w:t>
            </w:r>
            <w:r>
              <w:rPr>
                <w:rFonts w:hint="default" w:ascii="Times New Roman" w:hAnsi="Times New Roman" w:cs="Times New Roman"/>
                <w:bCs/>
                <w:color w:val="7F7F7F" w:themeColor="background1" w:themeShade="80"/>
                <w:sz w:val="22"/>
                <w:szCs w:val="22"/>
                <w:highlight w:val="none"/>
              </w:rPr>
              <w:t>（300字以内</w:t>
            </w:r>
            <w:r>
              <w:rPr>
                <w:rFonts w:hint="default" w:ascii="Times New Roman" w:hAnsi="Times New Roman" w:cs="Times New Roman"/>
                <w:bCs/>
                <w:color w:val="7F7F7F" w:themeColor="background1" w:themeShade="80"/>
                <w:sz w:val="22"/>
                <w:szCs w:val="22"/>
                <w:highlight w:val="none"/>
                <w:lang w:val="zh-CN"/>
              </w:rPr>
              <w:t>）</w:t>
            </w: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8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lang w:val="zh-CN"/>
              </w:rPr>
            </w:pPr>
            <w:r>
              <w:rPr>
                <w:rFonts w:hint="default" w:ascii="Times New Roman" w:hAnsi="Times New Roman" w:cs="Times New Roman"/>
                <w:bCs/>
                <w:color w:val="auto"/>
                <w:sz w:val="22"/>
                <w:szCs w:val="22"/>
                <w:highlight w:val="none"/>
                <w:lang w:val="en-US" w:eastAsia="zh-CN"/>
              </w:rPr>
              <w:t>持续赋能教师成长发展的能力</w:t>
            </w:r>
          </w:p>
        </w:tc>
        <w:tc>
          <w:tcPr>
            <w:tcW w:w="7313" w:type="dxa"/>
            <w:gridSpan w:val="10"/>
            <w:tcBorders>
              <w:tl2br w:val="nil"/>
              <w:tr2bl w:val="nil"/>
            </w:tcBorders>
            <w:vAlign w:val="center"/>
          </w:tcPr>
          <w:p>
            <w:pPr>
              <w:spacing w:line="240" w:lineRule="auto"/>
              <w:ind w:firstLine="0" w:firstLineChars="0"/>
              <w:jc w:val="center"/>
              <w:rPr>
                <w:rFonts w:ascii="Times New Roman" w:hAnsi="Times New Roman" w:cs="Times New Roman"/>
                <w:bCs/>
                <w:color w:val="7F7F7F" w:themeColor="background1" w:themeShade="80"/>
                <w:sz w:val="22"/>
                <w:szCs w:val="22"/>
                <w:highlight w:val="none"/>
                <w:lang w:val="zh-CN"/>
              </w:rPr>
            </w:pPr>
            <w:r>
              <w:rPr>
                <w:rFonts w:hint="default" w:ascii="Times New Roman" w:hAnsi="Times New Roman" w:cs="Times New Roman"/>
                <w:bCs/>
                <w:color w:val="7F7F7F" w:themeColor="background1" w:themeShade="80"/>
                <w:sz w:val="22"/>
                <w:szCs w:val="22"/>
                <w:highlight w:val="none"/>
              </w:rPr>
              <w:t>（</w:t>
            </w:r>
            <w:r>
              <w:rPr>
                <w:rFonts w:hint="eastAsia" w:ascii="Times New Roman" w:hAnsi="Times New Roman" w:cs="Times New Roman"/>
                <w:bCs/>
                <w:color w:val="7F7F7F" w:themeColor="background1" w:themeShade="80"/>
                <w:sz w:val="22"/>
                <w:szCs w:val="22"/>
                <w:highlight w:val="none"/>
                <w:lang w:val="en-US" w:eastAsia="zh-CN"/>
              </w:rPr>
              <w:t>5</w:t>
            </w:r>
            <w:r>
              <w:rPr>
                <w:rFonts w:hint="default" w:ascii="Times New Roman" w:hAnsi="Times New Roman" w:cs="Times New Roman"/>
                <w:bCs/>
                <w:color w:val="7F7F7F" w:themeColor="background1" w:themeShade="80"/>
                <w:sz w:val="22"/>
                <w:szCs w:val="22"/>
                <w:highlight w:val="none"/>
              </w:rPr>
              <w:t>00字以内</w:t>
            </w:r>
            <w:r>
              <w:rPr>
                <w:rFonts w:hint="default" w:ascii="Times New Roman" w:hAnsi="Times New Roman" w:cs="Times New Roman"/>
                <w:bCs/>
                <w:color w:val="7F7F7F" w:themeColor="background1" w:themeShade="80"/>
                <w:sz w:val="22"/>
                <w:szCs w:val="22"/>
                <w:highlight w:val="none"/>
                <w:lang w:val="zh-CN"/>
              </w:rPr>
              <w:t>）</w:t>
            </w: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8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bl>
    <w:p>
      <w:pPr>
        <w:ind w:firstLine="0" w:firstLineChars="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br w:type="page"/>
      </w:r>
    </w:p>
    <w:p>
      <w:pPr>
        <w:spacing w:line="240" w:lineRule="auto"/>
        <w:ind w:firstLine="0" w:firstLineChars="0"/>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三、申报单位意见（可据实增加单位数量）</w:t>
      </w:r>
    </w:p>
    <w:tbl>
      <w:tblPr>
        <w:tblStyle w:val="13"/>
        <w:tblW w:w="8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8187"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本单位全面了解申报</w:t>
            </w:r>
            <w:r>
              <w:rPr>
                <w:rFonts w:hint="default" w:ascii="Times New Roman" w:hAnsi="Times New Roman" w:cs="Times New Roman"/>
                <w:bCs/>
                <w:color w:val="auto"/>
                <w:sz w:val="24"/>
                <w:highlight w:val="none"/>
              </w:rPr>
              <w:t>国家级双师型教师培训基地</w:t>
            </w:r>
            <w:r>
              <w:rPr>
                <w:rFonts w:hint="default" w:ascii="Times New Roman" w:hAnsi="Times New Roman" w:cs="Times New Roman"/>
                <w:bCs/>
                <w:color w:val="auto"/>
                <w:sz w:val="24"/>
                <w:szCs w:val="24"/>
                <w:highlight w:val="none"/>
              </w:rPr>
              <w:t>有关要求，承诺所提供的材料真实、有效。如有不实内容，自愿承担相应责任。</w:t>
            </w:r>
          </w:p>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本单位全力支持基地申报有关工作，统筹各成员单位为基地开展工作提供必要的条件保障。</w:t>
            </w:r>
          </w:p>
          <w:p>
            <w:pPr>
              <w:spacing w:line="400" w:lineRule="exact"/>
              <w:ind w:firstLine="480"/>
              <w:jc w:val="left"/>
              <w:rPr>
                <w:rFonts w:ascii="Times New Roman" w:hAnsi="Times New Roman" w:cs="Times New Roman"/>
                <w:bCs/>
                <w:color w:val="auto"/>
                <w:sz w:val="24"/>
                <w:szCs w:val="24"/>
                <w:highlight w:val="none"/>
              </w:rPr>
            </w:pPr>
          </w:p>
          <w:p>
            <w:pPr>
              <w:wordWrap w:val="0"/>
              <w:ind w:firstLine="480"/>
              <w:jc w:val="righ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牵头单位名称（盖章）：                      </w:t>
            </w:r>
          </w:p>
          <w:p>
            <w:pPr>
              <w:wordWrap w:val="0"/>
              <w:ind w:firstLine="480"/>
              <w:jc w:val="center"/>
              <w:rPr>
                <w:rFonts w:ascii="Times New Roman" w:hAnsi="Times New Roman" w:cs="Times New Roman"/>
                <w:bCs/>
                <w:color w:val="auto"/>
                <w:sz w:val="24"/>
                <w:szCs w:val="24"/>
                <w:highlight w:val="none"/>
              </w:rPr>
            </w:pPr>
            <w:r>
              <w:rPr>
                <w:rFonts w:hint="default" w:ascii="Times New Roman" w:hAnsi="Times New Roman" w:cs="Times New Roman"/>
                <w:bCs/>
                <w:sz w:val="24"/>
                <w:highlight w:val="none"/>
              </w:rPr>
              <w:t xml:space="preserve">                                    </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 xml:space="preserve">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8187"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本单位全面了解申报</w:t>
            </w:r>
            <w:r>
              <w:rPr>
                <w:rFonts w:hint="default" w:ascii="Times New Roman" w:hAnsi="Times New Roman" w:cs="Times New Roman"/>
                <w:bCs/>
                <w:sz w:val="24"/>
                <w:highlight w:val="none"/>
              </w:rPr>
              <w:t>国家级双师型教师培训基地</w:t>
            </w:r>
            <w:r>
              <w:rPr>
                <w:rFonts w:hint="default" w:ascii="Times New Roman" w:hAnsi="Times New Roman" w:cs="Times New Roman"/>
                <w:bCs/>
                <w:color w:val="auto"/>
                <w:sz w:val="24"/>
                <w:szCs w:val="24"/>
                <w:highlight w:val="none"/>
              </w:rPr>
              <w:t>有关要求，承诺所提供的材料真实、有效。如有不实内容，自愿承担相应责任。</w:t>
            </w:r>
          </w:p>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本单位全力支持基地申报有关工作，协助牵头单位及其他各成员单位共同为基地开展工作提供必要的条件保障。</w:t>
            </w:r>
          </w:p>
          <w:p>
            <w:pPr>
              <w:spacing w:line="400" w:lineRule="exact"/>
              <w:ind w:firstLine="480"/>
              <w:jc w:val="left"/>
              <w:rPr>
                <w:rFonts w:ascii="Times New Roman" w:hAnsi="Times New Roman" w:cs="Times New Roman"/>
                <w:bCs/>
                <w:color w:val="auto"/>
                <w:sz w:val="24"/>
                <w:highlight w:val="none"/>
              </w:rPr>
            </w:pPr>
          </w:p>
          <w:p>
            <w:pPr>
              <w:pStyle w:val="2"/>
              <w:ind w:firstLine="640"/>
              <w:rPr>
                <w:rFonts w:ascii="Times New Roman" w:hAnsi="Times New Roman" w:cs="Times New Roman"/>
                <w:bCs w:val="0"/>
                <w:color w:val="auto"/>
                <w:sz w:val="32"/>
                <w:szCs w:val="24"/>
                <w:highlight w:val="none"/>
              </w:rPr>
            </w:pPr>
          </w:p>
          <w:p>
            <w:pPr>
              <w:wordWrap w:val="0"/>
              <w:ind w:firstLine="480"/>
              <w:jc w:val="righ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成员单位名称（盖章）：                      </w:t>
            </w:r>
          </w:p>
          <w:p>
            <w:pPr>
              <w:wordWrap w:val="0"/>
              <w:ind w:firstLine="480"/>
              <w:jc w:val="cente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月</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日</w:t>
            </w:r>
          </w:p>
        </w:tc>
      </w:tr>
    </w:tbl>
    <w:p>
      <w:pPr>
        <w:ind w:firstLine="0" w:firstLineChars="0"/>
        <w:rPr>
          <w:rFonts w:ascii="Times New Roman" w:hAnsi="Times New Roman" w:eastAsia="黑体" w:cs="Times New Roman"/>
          <w:szCs w:val="32"/>
          <w:highlight w:val="none"/>
        </w:rPr>
      </w:pPr>
    </w:p>
    <w:p>
      <w:pPr>
        <w:ind w:firstLine="0" w:firstLineChars="0"/>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四、推荐单位（部门）意见</w:t>
      </w:r>
    </w:p>
    <w:tbl>
      <w:tblPr>
        <w:tblStyle w:val="13"/>
        <w:tblW w:w="8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8143"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sz w:val="24"/>
                <w:highlight w:val="none"/>
              </w:rPr>
              <w:t>该</w:t>
            </w:r>
            <w:r>
              <w:rPr>
                <w:rFonts w:hint="default" w:ascii="Times New Roman" w:hAnsi="Times New Roman" w:cs="Times New Roman"/>
                <w:bCs/>
                <w:color w:val="auto"/>
                <w:sz w:val="24"/>
                <w:szCs w:val="24"/>
                <w:highlight w:val="none"/>
              </w:rPr>
              <w:t>单位（部门）</w:t>
            </w:r>
            <w:r>
              <w:rPr>
                <w:rFonts w:hint="default" w:ascii="Times New Roman" w:hAnsi="Times New Roman" w:cs="Times New Roman"/>
                <w:bCs/>
                <w:sz w:val="24"/>
                <w:highlight w:val="none"/>
              </w:rPr>
              <w:t>相关申报</w:t>
            </w:r>
            <w:r>
              <w:rPr>
                <w:rFonts w:ascii="Times New Roman" w:hAnsi="Times New Roman" w:cs="Times New Roman"/>
                <w:bCs/>
                <w:sz w:val="24"/>
                <w:highlight w:val="none"/>
              </w:rPr>
              <w:t>材料</w:t>
            </w:r>
            <w:r>
              <w:rPr>
                <w:rFonts w:hint="default" w:ascii="Times New Roman" w:hAnsi="Times New Roman" w:cs="Times New Roman"/>
                <w:bCs/>
                <w:color w:val="auto"/>
                <w:sz w:val="24"/>
                <w:szCs w:val="24"/>
                <w:highlight w:val="none"/>
              </w:rPr>
              <w:t>已审核、确认</w:t>
            </w:r>
            <w:r>
              <w:rPr>
                <w:rFonts w:hint="default" w:ascii="Times New Roman" w:hAnsi="Times New Roman" w:cs="Times New Roman"/>
                <w:bCs/>
                <w:sz w:val="24"/>
                <w:highlight w:val="none"/>
              </w:rPr>
              <w:t>，均</w:t>
            </w:r>
            <w:r>
              <w:rPr>
                <w:rFonts w:hint="default" w:ascii="Times New Roman" w:hAnsi="Times New Roman" w:cs="Times New Roman"/>
                <w:bCs/>
                <w:color w:val="auto"/>
                <w:sz w:val="24"/>
                <w:szCs w:val="24"/>
                <w:highlight w:val="none"/>
              </w:rPr>
              <w:t>属实，</w:t>
            </w:r>
            <w:r>
              <w:rPr>
                <w:rFonts w:hint="default" w:ascii="Times New Roman" w:hAnsi="Times New Roman" w:cs="Times New Roman"/>
                <w:bCs/>
                <w:sz w:val="24"/>
                <w:highlight w:val="none"/>
              </w:rPr>
              <w:t>我单位</w:t>
            </w:r>
            <w:r>
              <w:rPr>
                <w:rFonts w:hint="default" w:ascii="Times New Roman" w:hAnsi="Times New Roman" w:cs="Times New Roman"/>
                <w:bCs/>
                <w:color w:val="auto"/>
                <w:sz w:val="24"/>
                <w:szCs w:val="24"/>
                <w:highlight w:val="none"/>
              </w:rPr>
              <w:t>推荐</w:t>
            </w:r>
            <w:r>
              <w:rPr>
                <w:rFonts w:hint="default" w:ascii="Times New Roman" w:hAnsi="Times New Roman" w:cs="Times New Roman"/>
                <w:bCs/>
                <w:sz w:val="24"/>
                <w:highlight w:val="none"/>
              </w:rPr>
              <w:t>其</w:t>
            </w:r>
            <w:r>
              <w:rPr>
                <w:rFonts w:hint="default" w:ascii="Times New Roman" w:hAnsi="Times New Roman" w:cs="Times New Roman"/>
                <w:bCs/>
                <w:color w:val="auto"/>
                <w:sz w:val="24"/>
                <w:szCs w:val="24"/>
                <w:highlight w:val="none"/>
              </w:rPr>
              <w:t>为</w:t>
            </w:r>
            <w:r>
              <w:rPr>
                <w:rFonts w:hint="default" w:ascii="Times New Roman" w:hAnsi="Times New Roman" w:cs="Times New Roman"/>
                <w:bCs/>
                <w:sz w:val="24"/>
                <w:highlight w:val="none"/>
              </w:rPr>
              <w:t>国家级双师型教师</w:t>
            </w:r>
            <w:r>
              <w:rPr>
                <w:rFonts w:hint="default" w:ascii="Times New Roman" w:hAnsi="Times New Roman" w:cs="Times New Roman"/>
                <w:bCs/>
                <w:color w:val="auto"/>
                <w:sz w:val="24"/>
                <w:szCs w:val="24"/>
                <w:highlight w:val="none"/>
              </w:rPr>
              <w:t>培训基地。</w:t>
            </w:r>
          </w:p>
          <w:p>
            <w:pPr>
              <w:spacing w:line="400" w:lineRule="exact"/>
              <w:ind w:firstLine="480"/>
              <w:jc w:val="left"/>
              <w:rPr>
                <w:rFonts w:ascii="Times New Roman" w:hAnsi="Times New Roman" w:cs="Times New Roman"/>
                <w:bCs/>
                <w:color w:val="auto"/>
                <w:sz w:val="24"/>
                <w:szCs w:val="24"/>
                <w:highlight w:val="none"/>
              </w:rPr>
            </w:pPr>
          </w:p>
          <w:p>
            <w:pPr>
              <w:spacing w:line="400" w:lineRule="exact"/>
              <w:ind w:firstLine="480"/>
              <w:jc w:val="left"/>
              <w:rPr>
                <w:rFonts w:ascii="Times New Roman" w:hAnsi="Times New Roman" w:cs="Times New Roman"/>
                <w:bCs/>
                <w:color w:val="auto"/>
                <w:sz w:val="24"/>
                <w:highlight w:val="none"/>
              </w:rPr>
            </w:pPr>
          </w:p>
          <w:p>
            <w:pPr>
              <w:pStyle w:val="2"/>
              <w:ind w:firstLine="640"/>
              <w:rPr>
                <w:rFonts w:ascii="Times New Roman" w:hAnsi="Times New Roman" w:cs="Times New Roman"/>
                <w:bCs w:val="0"/>
                <w:color w:val="auto"/>
                <w:sz w:val="32"/>
                <w:szCs w:val="24"/>
                <w:highlight w:val="none"/>
              </w:rPr>
            </w:pPr>
          </w:p>
          <w:p>
            <w:pPr>
              <w:tabs>
                <w:tab w:val="left" w:pos="7560"/>
              </w:tabs>
              <w:ind w:right="566" w:rightChars="177" w:firstLine="2880" w:firstLineChars="1200"/>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单位名称（盖章）：  </w:t>
            </w:r>
          </w:p>
          <w:p>
            <w:pPr>
              <w:wordWrap w:val="0"/>
              <w:ind w:firstLine="480"/>
              <w:jc w:val="right"/>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 xml:space="preserve">月   日          </w:t>
            </w:r>
          </w:p>
        </w:tc>
      </w:tr>
    </w:tbl>
    <w:p>
      <w:pPr>
        <w:spacing w:line="240" w:lineRule="auto"/>
        <w:ind w:firstLine="0" w:firstLineChars="0"/>
        <w:rPr>
          <w:rFonts w:ascii="Times New Roman" w:hAnsi="Times New Roman" w:eastAsia="等线" w:cs="Times New Roman"/>
          <w:sz w:val="21"/>
          <w:szCs w:val="22"/>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090236-63BD-4AEE-B73D-85F051795250}"/>
  </w:font>
  <w:font w:name="黑体">
    <w:panose1 w:val="02010609060101010101"/>
    <w:charset w:val="86"/>
    <w:family w:val="auto"/>
    <w:pitch w:val="default"/>
    <w:sig w:usb0="800002BF" w:usb1="38CF7CFA" w:usb2="00000016" w:usb3="00000000" w:csb0="00040001" w:csb1="00000000"/>
    <w:embedRegular r:id="rId2" w:fontKey="{0AFFB84B-3734-4E4A-A601-8640466E5A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11441210-1B4C-4C0C-B440-4D121A88A279}"/>
  </w:font>
  <w:font w:name="楷体_GB2312">
    <w:panose1 w:val="02010609030101010101"/>
    <w:charset w:val="86"/>
    <w:family w:val="modern"/>
    <w:pitch w:val="default"/>
    <w:sig w:usb0="00000001" w:usb1="080E0000" w:usb2="00000000" w:usb3="00000000" w:csb0="00040000" w:csb1="00000000"/>
    <w:embedRegular r:id="rId4" w:fontKey="{D1F7E42E-1E69-4F51-91C3-9A5573703956}"/>
  </w:font>
  <w:font w:name="仿宋_GB2312">
    <w:panose1 w:val="02010609030101010101"/>
    <w:charset w:val="86"/>
    <w:family w:val="modern"/>
    <w:pitch w:val="default"/>
    <w:sig w:usb0="00000001" w:usb1="080E0000" w:usb2="00000000" w:usb3="00000000" w:csb0="00040000" w:csb1="00000000"/>
    <w:embedRegular r:id="rId5" w:fontKey="{334D8403-2ACA-4734-96FD-5E29BD5B36A0}"/>
  </w:font>
  <w:font w:name="等线">
    <w:panose1 w:val="02010600030101010101"/>
    <w:charset w:val="86"/>
    <w:family w:val="auto"/>
    <w:pitch w:val="default"/>
    <w:sig w:usb0="A00002BF" w:usb1="38CF7CFA" w:usb2="00000016" w:usb3="00000000" w:csb0="0004000F" w:csb1="00000000"/>
    <w:embedRegular r:id="rId6" w:fontKey="{2FBF665B-77D8-40EC-8FEF-BF8F73A331CB}"/>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7" w:fontKey="{B47A494B-5662-45DA-9D2A-3CE3EC98C3C1}"/>
  </w:font>
  <w:font w:name="等线 Light">
    <w:panose1 w:val="02010600030101010101"/>
    <w:charset w:val="86"/>
    <w:family w:val="auto"/>
    <w:pitch w:val="default"/>
    <w:sig w:usb0="A00002BF" w:usb1="38CF7CFA" w:usb2="00000016" w:usb3="00000000" w:csb0="0004000F" w:csb1="00000000"/>
    <w:embedRegular r:id="rId8" w:fontKey="{8CC4D874-2B64-4E0C-89A1-A31F483628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ind w:firstLine="360"/>
      <w:jc w:val="center"/>
      <w:rPr>
        <w:rFonts w:ascii="等线" w:hAnsi="等线" w:eastAsia="等线"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wNTZjYzMzNGQ2ZDI2OGEyNzQ4Y2ExYmU4MTA1ZDYifQ=="/>
  </w:docVars>
  <w:rsids>
    <w:rsidRoot w:val="0C1D1E89"/>
    <w:rsid w:val="000033BD"/>
    <w:rsid w:val="000245F3"/>
    <w:rsid w:val="000410EB"/>
    <w:rsid w:val="00063902"/>
    <w:rsid w:val="00073CE5"/>
    <w:rsid w:val="000826F5"/>
    <w:rsid w:val="000D4CA2"/>
    <w:rsid w:val="000E064E"/>
    <w:rsid w:val="000E2C5B"/>
    <w:rsid w:val="00127028"/>
    <w:rsid w:val="00133F1E"/>
    <w:rsid w:val="00144267"/>
    <w:rsid w:val="001454F1"/>
    <w:rsid w:val="00147DDF"/>
    <w:rsid w:val="001652E8"/>
    <w:rsid w:val="00177AFD"/>
    <w:rsid w:val="00183596"/>
    <w:rsid w:val="001878E7"/>
    <w:rsid w:val="00191E0F"/>
    <w:rsid w:val="001A3BD8"/>
    <w:rsid w:val="001A47C3"/>
    <w:rsid w:val="001B38F7"/>
    <w:rsid w:val="001C5C61"/>
    <w:rsid w:val="001C7114"/>
    <w:rsid w:val="001E1DB6"/>
    <w:rsid w:val="001F216D"/>
    <w:rsid w:val="00216687"/>
    <w:rsid w:val="00216ED5"/>
    <w:rsid w:val="00232736"/>
    <w:rsid w:val="002604B9"/>
    <w:rsid w:val="00271106"/>
    <w:rsid w:val="00291FA6"/>
    <w:rsid w:val="00296792"/>
    <w:rsid w:val="002C15A9"/>
    <w:rsid w:val="002C52BE"/>
    <w:rsid w:val="002E23FB"/>
    <w:rsid w:val="002F4679"/>
    <w:rsid w:val="00304536"/>
    <w:rsid w:val="003172AC"/>
    <w:rsid w:val="0031763F"/>
    <w:rsid w:val="0032291B"/>
    <w:rsid w:val="003401B4"/>
    <w:rsid w:val="00353540"/>
    <w:rsid w:val="00363993"/>
    <w:rsid w:val="00373FA3"/>
    <w:rsid w:val="00374350"/>
    <w:rsid w:val="0037474E"/>
    <w:rsid w:val="003869D3"/>
    <w:rsid w:val="003A090B"/>
    <w:rsid w:val="003A3D6A"/>
    <w:rsid w:val="003E3A6B"/>
    <w:rsid w:val="003E3BE2"/>
    <w:rsid w:val="003F6BB0"/>
    <w:rsid w:val="00400D1D"/>
    <w:rsid w:val="00413C69"/>
    <w:rsid w:val="0041629C"/>
    <w:rsid w:val="004323C7"/>
    <w:rsid w:val="00441C29"/>
    <w:rsid w:val="00456D71"/>
    <w:rsid w:val="0047509F"/>
    <w:rsid w:val="0048696A"/>
    <w:rsid w:val="004A2D15"/>
    <w:rsid w:val="004C5F81"/>
    <w:rsid w:val="004E1FD6"/>
    <w:rsid w:val="004E3B26"/>
    <w:rsid w:val="004F31EB"/>
    <w:rsid w:val="00501B23"/>
    <w:rsid w:val="0050522A"/>
    <w:rsid w:val="00512195"/>
    <w:rsid w:val="00520189"/>
    <w:rsid w:val="00530C29"/>
    <w:rsid w:val="00551AE2"/>
    <w:rsid w:val="00563B99"/>
    <w:rsid w:val="00574432"/>
    <w:rsid w:val="00577D7A"/>
    <w:rsid w:val="005A2A02"/>
    <w:rsid w:val="005A78FD"/>
    <w:rsid w:val="005A7FC4"/>
    <w:rsid w:val="005D7E6C"/>
    <w:rsid w:val="00602256"/>
    <w:rsid w:val="00607AAA"/>
    <w:rsid w:val="00627BF6"/>
    <w:rsid w:val="00635A9C"/>
    <w:rsid w:val="0065691C"/>
    <w:rsid w:val="006619BE"/>
    <w:rsid w:val="00666B5F"/>
    <w:rsid w:val="00673478"/>
    <w:rsid w:val="00684FCA"/>
    <w:rsid w:val="006B76FE"/>
    <w:rsid w:val="006B78B0"/>
    <w:rsid w:val="006C35A9"/>
    <w:rsid w:val="006D707F"/>
    <w:rsid w:val="0070461E"/>
    <w:rsid w:val="00717973"/>
    <w:rsid w:val="00726952"/>
    <w:rsid w:val="00730E50"/>
    <w:rsid w:val="00731742"/>
    <w:rsid w:val="007559C3"/>
    <w:rsid w:val="00762E69"/>
    <w:rsid w:val="00787087"/>
    <w:rsid w:val="00794714"/>
    <w:rsid w:val="007B0213"/>
    <w:rsid w:val="007C1CDB"/>
    <w:rsid w:val="007C7B6A"/>
    <w:rsid w:val="007F6C75"/>
    <w:rsid w:val="00843F27"/>
    <w:rsid w:val="00852D98"/>
    <w:rsid w:val="008655D1"/>
    <w:rsid w:val="00865BAE"/>
    <w:rsid w:val="00871878"/>
    <w:rsid w:val="00880646"/>
    <w:rsid w:val="00883BAA"/>
    <w:rsid w:val="00891C25"/>
    <w:rsid w:val="008A4738"/>
    <w:rsid w:val="008B0FFE"/>
    <w:rsid w:val="00904967"/>
    <w:rsid w:val="0091028B"/>
    <w:rsid w:val="00912CCA"/>
    <w:rsid w:val="00926A66"/>
    <w:rsid w:val="009421AC"/>
    <w:rsid w:val="00951A70"/>
    <w:rsid w:val="00952CE8"/>
    <w:rsid w:val="00961D48"/>
    <w:rsid w:val="00974235"/>
    <w:rsid w:val="009771A2"/>
    <w:rsid w:val="00980CC6"/>
    <w:rsid w:val="009832D6"/>
    <w:rsid w:val="009A5C97"/>
    <w:rsid w:val="009B6437"/>
    <w:rsid w:val="009C1BC9"/>
    <w:rsid w:val="009D50A9"/>
    <w:rsid w:val="009D5217"/>
    <w:rsid w:val="009E1FB0"/>
    <w:rsid w:val="00A02DC6"/>
    <w:rsid w:val="00A223D4"/>
    <w:rsid w:val="00A55FBC"/>
    <w:rsid w:val="00A56513"/>
    <w:rsid w:val="00A7457C"/>
    <w:rsid w:val="00A809AA"/>
    <w:rsid w:val="00A978A1"/>
    <w:rsid w:val="00AB0AEE"/>
    <w:rsid w:val="00AB71F6"/>
    <w:rsid w:val="00AB74B6"/>
    <w:rsid w:val="00AB7A64"/>
    <w:rsid w:val="00AC634A"/>
    <w:rsid w:val="00AE3552"/>
    <w:rsid w:val="00AF089D"/>
    <w:rsid w:val="00AF5FF4"/>
    <w:rsid w:val="00B054E9"/>
    <w:rsid w:val="00B11C23"/>
    <w:rsid w:val="00B1291D"/>
    <w:rsid w:val="00B35248"/>
    <w:rsid w:val="00B55470"/>
    <w:rsid w:val="00B66BFB"/>
    <w:rsid w:val="00B748BE"/>
    <w:rsid w:val="00B84303"/>
    <w:rsid w:val="00B9092D"/>
    <w:rsid w:val="00BB2E86"/>
    <w:rsid w:val="00BB42F5"/>
    <w:rsid w:val="00BC1760"/>
    <w:rsid w:val="00BC3295"/>
    <w:rsid w:val="00BC7DD0"/>
    <w:rsid w:val="00BD4882"/>
    <w:rsid w:val="00BE23DB"/>
    <w:rsid w:val="00BF1D58"/>
    <w:rsid w:val="00BF2E21"/>
    <w:rsid w:val="00BF5336"/>
    <w:rsid w:val="00C0026B"/>
    <w:rsid w:val="00C3227D"/>
    <w:rsid w:val="00CF2BC6"/>
    <w:rsid w:val="00CF5123"/>
    <w:rsid w:val="00D360B8"/>
    <w:rsid w:val="00D435A6"/>
    <w:rsid w:val="00D70F23"/>
    <w:rsid w:val="00D74F8A"/>
    <w:rsid w:val="00D81828"/>
    <w:rsid w:val="00D9537A"/>
    <w:rsid w:val="00DB462A"/>
    <w:rsid w:val="00DC20B5"/>
    <w:rsid w:val="00DE0633"/>
    <w:rsid w:val="00E31A46"/>
    <w:rsid w:val="00E35547"/>
    <w:rsid w:val="00E45F33"/>
    <w:rsid w:val="00E60267"/>
    <w:rsid w:val="00E7226D"/>
    <w:rsid w:val="00E82C53"/>
    <w:rsid w:val="00E95072"/>
    <w:rsid w:val="00E97800"/>
    <w:rsid w:val="00EA022A"/>
    <w:rsid w:val="00EB3B7A"/>
    <w:rsid w:val="00EB7B3A"/>
    <w:rsid w:val="00EE01BF"/>
    <w:rsid w:val="00F147A8"/>
    <w:rsid w:val="00F21DEA"/>
    <w:rsid w:val="00F23AAF"/>
    <w:rsid w:val="00F363B3"/>
    <w:rsid w:val="00F45A3C"/>
    <w:rsid w:val="00F5295C"/>
    <w:rsid w:val="00F531F3"/>
    <w:rsid w:val="00F56015"/>
    <w:rsid w:val="00F71F35"/>
    <w:rsid w:val="00F755FA"/>
    <w:rsid w:val="00F76C6F"/>
    <w:rsid w:val="00F84E48"/>
    <w:rsid w:val="00F85B34"/>
    <w:rsid w:val="00FA53A5"/>
    <w:rsid w:val="00FA6CAB"/>
    <w:rsid w:val="00FD2C11"/>
    <w:rsid w:val="00FD5C87"/>
    <w:rsid w:val="00FE1070"/>
    <w:rsid w:val="00FE31E0"/>
    <w:rsid w:val="00FE62F0"/>
    <w:rsid w:val="00FE642F"/>
    <w:rsid w:val="00FE7091"/>
    <w:rsid w:val="00FF2666"/>
    <w:rsid w:val="00FF455F"/>
    <w:rsid w:val="00FF4F3F"/>
    <w:rsid w:val="015170E8"/>
    <w:rsid w:val="01837A62"/>
    <w:rsid w:val="03035E4D"/>
    <w:rsid w:val="03C926DB"/>
    <w:rsid w:val="03EA2712"/>
    <w:rsid w:val="04F63BB7"/>
    <w:rsid w:val="054D3F35"/>
    <w:rsid w:val="05980504"/>
    <w:rsid w:val="06EC7239"/>
    <w:rsid w:val="06FF34F2"/>
    <w:rsid w:val="07390819"/>
    <w:rsid w:val="09024A68"/>
    <w:rsid w:val="09B104D3"/>
    <w:rsid w:val="09CB13F6"/>
    <w:rsid w:val="0A984FCB"/>
    <w:rsid w:val="0AB063FC"/>
    <w:rsid w:val="0AC52FB9"/>
    <w:rsid w:val="0ACF434F"/>
    <w:rsid w:val="0B0B5A48"/>
    <w:rsid w:val="0C1D1E89"/>
    <w:rsid w:val="0DF66B9E"/>
    <w:rsid w:val="0DF93BBD"/>
    <w:rsid w:val="0EC52BC9"/>
    <w:rsid w:val="122F6342"/>
    <w:rsid w:val="128D1407"/>
    <w:rsid w:val="1356085E"/>
    <w:rsid w:val="150411A2"/>
    <w:rsid w:val="15B50D11"/>
    <w:rsid w:val="15E0377B"/>
    <w:rsid w:val="178D5168"/>
    <w:rsid w:val="17A31EA0"/>
    <w:rsid w:val="18543E7C"/>
    <w:rsid w:val="18F36BA6"/>
    <w:rsid w:val="190055E7"/>
    <w:rsid w:val="19060EE8"/>
    <w:rsid w:val="195726C4"/>
    <w:rsid w:val="1B1322FA"/>
    <w:rsid w:val="1B2700A0"/>
    <w:rsid w:val="1B4A6844"/>
    <w:rsid w:val="1CC72C49"/>
    <w:rsid w:val="1E157278"/>
    <w:rsid w:val="1E3A3085"/>
    <w:rsid w:val="1F541305"/>
    <w:rsid w:val="1F656AC9"/>
    <w:rsid w:val="1F8B47C7"/>
    <w:rsid w:val="21034066"/>
    <w:rsid w:val="215B402C"/>
    <w:rsid w:val="23C14D25"/>
    <w:rsid w:val="24820020"/>
    <w:rsid w:val="268053B9"/>
    <w:rsid w:val="26DA1E06"/>
    <w:rsid w:val="275A2DB9"/>
    <w:rsid w:val="286A22DB"/>
    <w:rsid w:val="29830A31"/>
    <w:rsid w:val="29D82324"/>
    <w:rsid w:val="2A0F6EB1"/>
    <w:rsid w:val="2A27684B"/>
    <w:rsid w:val="2B4B5704"/>
    <w:rsid w:val="2BD30F90"/>
    <w:rsid w:val="2C680433"/>
    <w:rsid w:val="2D6E774A"/>
    <w:rsid w:val="2DAD51AB"/>
    <w:rsid w:val="2DBF5C50"/>
    <w:rsid w:val="2F0E760F"/>
    <w:rsid w:val="2F821A1D"/>
    <w:rsid w:val="2FE1668A"/>
    <w:rsid w:val="329740FB"/>
    <w:rsid w:val="33711A60"/>
    <w:rsid w:val="33F162D4"/>
    <w:rsid w:val="353014C7"/>
    <w:rsid w:val="35945737"/>
    <w:rsid w:val="36D81DC5"/>
    <w:rsid w:val="36E6751B"/>
    <w:rsid w:val="370E52F4"/>
    <w:rsid w:val="382A238B"/>
    <w:rsid w:val="38601D19"/>
    <w:rsid w:val="397B2293"/>
    <w:rsid w:val="3A4F0B96"/>
    <w:rsid w:val="3AD64774"/>
    <w:rsid w:val="3B453652"/>
    <w:rsid w:val="3BEE3D5F"/>
    <w:rsid w:val="3CD74DBE"/>
    <w:rsid w:val="3CF114EB"/>
    <w:rsid w:val="3D2739E0"/>
    <w:rsid w:val="3D323C83"/>
    <w:rsid w:val="3D79616E"/>
    <w:rsid w:val="3DA41B36"/>
    <w:rsid w:val="3E224C5D"/>
    <w:rsid w:val="3F436ECE"/>
    <w:rsid w:val="3F6A3CA3"/>
    <w:rsid w:val="41A40965"/>
    <w:rsid w:val="4293321D"/>
    <w:rsid w:val="43504F71"/>
    <w:rsid w:val="43741BF3"/>
    <w:rsid w:val="43DF0B28"/>
    <w:rsid w:val="45B05BD5"/>
    <w:rsid w:val="45EC19E4"/>
    <w:rsid w:val="46815D46"/>
    <w:rsid w:val="46B97352"/>
    <w:rsid w:val="46E17BC2"/>
    <w:rsid w:val="4852492B"/>
    <w:rsid w:val="486D0372"/>
    <w:rsid w:val="4880581D"/>
    <w:rsid w:val="49315331"/>
    <w:rsid w:val="4AB96832"/>
    <w:rsid w:val="4B19472A"/>
    <w:rsid w:val="4C3E4C95"/>
    <w:rsid w:val="4CC254F4"/>
    <w:rsid w:val="4D4E5DDD"/>
    <w:rsid w:val="4D6C0AEE"/>
    <w:rsid w:val="4D8F5481"/>
    <w:rsid w:val="4DA04BC1"/>
    <w:rsid w:val="50E34A97"/>
    <w:rsid w:val="51390B01"/>
    <w:rsid w:val="5209248F"/>
    <w:rsid w:val="527F09FF"/>
    <w:rsid w:val="556639BE"/>
    <w:rsid w:val="57B41B7C"/>
    <w:rsid w:val="582E4DAB"/>
    <w:rsid w:val="5895659F"/>
    <w:rsid w:val="59245A63"/>
    <w:rsid w:val="59C75A15"/>
    <w:rsid w:val="5BB5110D"/>
    <w:rsid w:val="5C074CC3"/>
    <w:rsid w:val="5C3F47F4"/>
    <w:rsid w:val="5D062516"/>
    <w:rsid w:val="5D2F78CB"/>
    <w:rsid w:val="5D3D5D30"/>
    <w:rsid w:val="5D595589"/>
    <w:rsid w:val="5E6A0ED3"/>
    <w:rsid w:val="5E6E0E6A"/>
    <w:rsid w:val="600244FB"/>
    <w:rsid w:val="600A73E5"/>
    <w:rsid w:val="60416974"/>
    <w:rsid w:val="605C28B5"/>
    <w:rsid w:val="60A06AA8"/>
    <w:rsid w:val="60BD2441"/>
    <w:rsid w:val="61147FB0"/>
    <w:rsid w:val="61AD7A44"/>
    <w:rsid w:val="6335402B"/>
    <w:rsid w:val="634B0671"/>
    <w:rsid w:val="63BC05CB"/>
    <w:rsid w:val="63D27BAA"/>
    <w:rsid w:val="64EB2D8D"/>
    <w:rsid w:val="659C1F4E"/>
    <w:rsid w:val="65F57BE2"/>
    <w:rsid w:val="66556DB9"/>
    <w:rsid w:val="67C95523"/>
    <w:rsid w:val="680F7D3F"/>
    <w:rsid w:val="681C67CF"/>
    <w:rsid w:val="69115ED9"/>
    <w:rsid w:val="6A427480"/>
    <w:rsid w:val="6A8B5BA5"/>
    <w:rsid w:val="6B2A1E18"/>
    <w:rsid w:val="6CE403E8"/>
    <w:rsid w:val="6D050CEE"/>
    <w:rsid w:val="6D3A13FA"/>
    <w:rsid w:val="6E2C19A5"/>
    <w:rsid w:val="6E8145E0"/>
    <w:rsid w:val="6F193D2C"/>
    <w:rsid w:val="704E009E"/>
    <w:rsid w:val="710837AA"/>
    <w:rsid w:val="718E407E"/>
    <w:rsid w:val="729B2A93"/>
    <w:rsid w:val="72A16205"/>
    <w:rsid w:val="7427553B"/>
    <w:rsid w:val="742A6044"/>
    <w:rsid w:val="7449599C"/>
    <w:rsid w:val="75107E41"/>
    <w:rsid w:val="7520457B"/>
    <w:rsid w:val="754B32F7"/>
    <w:rsid w:val="75A452DB"/>
    <w:rsid w:val="75B2585F"/>
    <w:rsid w:val="76034FE1"/>
    <w:rsid w:val="76547160"/>
    <w:rsid w:val="770362C5"/>
    <w:rsid w:val="7789065A"/>
    <w:rsid w:val="782266EA"/>
    <w:rsid w:val="789554C9"/>
    <w:rsid w:val="79166062"/>
    <w:rsid w:val="792F5054"/>
    <w:rsid w:val="79417BB1"/>
    <w:rsid w:val="7B495354"/>
    <w:rsid w:val="7C9E2682"/>
    <w:rsid w:val="7CF2743E"/>
    <w:rsid w:val="7D020F23"/>
    <w:rsid w:val="7D732E50"/>
    <w:rsid w:val="7DFA1C95"/>
    <w:rsid w:val="7ED60B2B"/>
    <w:rsid w:val="7FFC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line="580" w:lineRule="exact"/>
      <w:jc w:val="center"/>
      <w:outlineLvl w:val="0"/>
    </w:pPr>
    <w:rPr>
      <w:rFonts w:hint="eastAsia" w:ascii="宋体" w:hAnsi="宋体" w:eastAsia="方正小标宋简体" w:cs="Times New Roman"/>
      <w:bCs/>
      <w:kern w:val="44"/>
      <w:sz w:val="44"/>
      <w:szCs w:val="48"/>
    </w:rPr>
  </w:style>
  <w:style w:type="paragraph" w:styleId="4">
    <w:name w:val="heading 2"/>
    <w:basedOn w:val="1"/>
    <w:next w:val="1"/>
    <w:unhideWhenUsed/>
    <w:qFormat/>
    <w:uiPriority w:val="0"/>
    <w:pPr>
      <w:keepNext/>
      <w:keepLines/>
      <w:spacing w:line="580" w:lineRule="exact"/>
      <w:ind w:firstLine="800"/>
      <w:outlineLvl w:val="1"/>
    </w:pPr>
    <w:rPr>
      <w:rFonts w:ascii="Arial" w:hAnsi="Arial" w:eastAsia="黑体"/>
    </w:rPr>
  </w:style>
  <w:style w:type="paragraph" w:styleId="5">
    <w:name w:val="heading 3"/>
    <w:basedOn w:val="1"/>
    <w:next w:val="1"/>
    <w:unhideWhenUsed/>
    <w:qFormat/>
    <w:uiPriority w:val="0"/>
    <w:pPr>
      <w:keepNext/>
      <w:keepLines/>
      <w:ind w:firstLine="800"/>
      <w:outlineLvl w:val="2"/>
    </w:pPr>
    <w:rPr>
      <w:rFonts w:eastAsia="楷体_GB2312"/>
    </w:rPr>
  </w:style>
  <w:style w:type="paragraph" w:styleId="6">
    <w:name w:val="heading 4"/>
    <w:basedOn w:val="1"/>
    <w:next w:val="1"/>
    <w:unhideWhenUsed/>
    <w:qFormat/>
    <w:uiPriority w:val="0"/>
    <w:pPr>
      <w:keepNext/>
      <w:keepLines/>
      <w:outlineLvl w:val="3"/>
    </w:pPr>
    <w:rPr>
      <w:rFonts w:ascii="Arial" w:hAnsi="Aria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next w:val="1"/>
    <w:qFormat/>
    <w:uiPriority w:val="0"/>
    <w:pPr>
      <w:widowControl/>
      <w:ind w:firstLine="420"/>
    </w:pPr>
    <w:rPr>
      <w:kern w:val="0"/>
      <w:sz w:val="20"/>
    </w:rPr>
  </w:style>
  <w:style w:type="paragraph" w:styleId="9">
    <w:name w:val="Balloon Text"/>
    <w:basedOn w:val="1"/>
    <w:link w:val="27"/>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spacing w:before="100" w:beforeAutospacing="1" w:after="100" w:afterAutospacing="1"/>
      <w:jc w:val="left"/>
    </w:pPr>
    <w:rPr>
      <w:rFonts w:ascii="Times New Roman" w:hAnsi="Times New Roman" w:eastAsia="等线" w:cs="Times New Roman"/>
      <w:kern w:val="0"/>
      <w:sz w:val="24"/>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标准正文"/>
    <w:basedOn w:val="1"/>
    <w:link w:val="23"/>
    <w:qFormat/>
    <w:uiPriority w:val="0"/>
    <w:pPr>
      <w:spacing w:line="580" w:lineRule="exact"/>
      <w:ind w:firstLine="720"/>
    </w:pPr>
    <w:rPr>
      <w:rFonts w:ascii="Times New Roman" w:hAnsi="Times New Roman" w:eastAsia="方正仿宋_GB2312" w:cs="Times New Roman"/>
      <w:szCs w:val="32"/>
    </w:rPr>
  </w:style>
  <w:style w:type="paragraph" w:customStyle="1" w:styleId="19">
    <w:name w:val="正文1"/>
    <w:basedOn w:val="18"/>
    <w:next w:val="1"/>
    <w:qFormat/>
    <w:uiPriority w:val="0"/>
    <w:pPr>
      <w:tabs>
        <w:tab w:val="left" w:pos="1050"/>
      </w:tabs>
      <w:jc w:val="center"/>
      <w:outlineLvl w:val="0"/>
    </w:p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21">
    <w:name w:val="List Paragraph"/>
    <w:basedOn w:val="1"/>
    <w:qFormat/>
    <w:uiPriority w:val="99"/>
    <w:pPr>
      <w:ind w:firstLine="420"/>
    </w:p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标准正文 Char"/>
    <w:link w:val="18"/>
    <w:qFormat/>
    <w:uiPriority w:val="0"/>
    <w:rPr>
      <w:rFonts w:ascii="Times New Roman" w:hAnsi="Times New Roman" w:eastAsia="方正仿宋_GB2312" w:cs="Times New Roman"/>
      <w:sz w:val="32"/>
      <w:szCs w:val="32"/>
    </w:rPr>
  </w:style>
  <w:style w:type="character" w:customStyle="1" w:styleId="24">
    <w:name w:val="font71"/>
    <w:basedOn w:val="14"/>
    <w:qFormat/>
    <w:uiPriority w:val="0"/>
    <w:rPr>
      <w:rFonts w:ascii="黑体" w:hAnsi="宋体" w:eastAsia="黑体" w:cs="黑体"/>
      <w:color w:val="000000"/>
      <w:sz w:val="44"/>
      <w:szCs w:val="44"/>
      <w:u w:val="none"/>
    </w:rPr>
  </w:style>
  <w:style w:type="character" w:customStyle="1" w:styleId="25">
    <w:name w:val="font21"/>
    <w:basedOn w:val="14"/>
    <w:qFormat/>
    <w:uiPriority w:val="0"/>
    <w:rPr>
      <w:rFonts w:hint="default" w:ascii="Times New Roman" w:hAnsi="Times New Roman" w:cs="Times New Roman"/>
      <w:color w:val="000000"/>
      <w:sz w:val="44"/>
      <w:szCs w:val="44"/>
      <w:u w:val="none"/>
    </w:rPr>
  </w:style>
  <w:style w:type="table" w:customStyle="1" w:styleId="26">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27">
    <w:name w:val="批注框文本 字符"/>
    <w:basedOn w:val="14"/>
    <w:link w:val="9"/>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3719</Words>
  <Characters>3880</Characters>
  <Lines>46</Lines>
  <Paragraphs>13</Paragraphs>
  <TotalTime>37</TotalTime>
  <ScaleCrop>false</ScaleCrop>
  <LinksUpToDate>false</LinksUpToDate>
  <CharactersWithSpaces>4433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2022-09-18T03:54:00Z</dcterms:created>
  <dc:creator>少愚</dc:creator>
  <cp:lastModifiedBy>少愚</cp:lastModifiedBy>
  <cp:lastPrinted>2022-10-28T00:45:00Z</cp:lastPrinted>
  <dcterms:modified xsi:type="dcterms:W3CDTF">2022-10-28T03:36:55Z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EFE0E83DA09E447C9CC6ADBB2D2208F1</vt:lpwstr>
  </property>
</Properties>
</file>