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8B" w:rsidRPr="00BB1111" w:rsidRDefault="00BB1111" w:rsidP="00BB1111">
      <w:pPr>
        <w:jc w:val="center"/>
        <w:rPr>
          <w:rFonts w:ascii="黑体" w:eastAsia="黑体" w:hAnsi="黑体" w:hint="eastAsia"/>
          <w:sz w:val="28"/>
          <w:szCs w:val="28"/>
        </w:rPr>
      </w:pPr>
      <w:r w:rsidRPr="00BB1111">
        <w:rPr>
          <w:rFonts w:ascii="黑体" w:eastAsia="黑体" w:hAnsi="黑体" w:hint="eastAsia"/>
          <w:sz w:val="28"/>
          <w:szCs w:val="28"/>
        </w:rPr>
        <w:t>目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BB1111">
        <w:rPr>
          <w:rFonts w:ascii="黑体" w:eastAsia="黑体" w:hAnsi="黑体" w:hint="eastAsia"/>
          <w:sz w:val="28"/>
          <w:szCs w:val="28"/>
        </w:rPr>
        <w:t>次</w:t>
      </w:r>
    </w:p>
    <w:p w:rsidR="00D47E8B" w:rsidRPr="00BB1111" w:rsidRDefault="00D47E8B" w:rsidP="00D47E8B">
      <w:pPr>
        <w:rPr>
          <w:b/>
        </w:rPr>
      </w:pPr>
      <w:r w:rsidRPr="00BB1111">
        <w:rPr>
          <w:rFonts w:hint="eastAsia"/>
          <w:b/>
        </w:rPr>
        <w:t>科学与技术</w:t>
      </w:r>
    </w:p>
    <w:p w:rsidR="00D47E8B" w:rsidRDefault="00D47E8B" w:rsidP="00D47E8B">
      <w:r>
        <w:rPr>
          <w:rFonts w:hint="eastAsia"/>
        </w:rPr>
        <w:t>基于模糊层次分析法的计算机网络安全评价研究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汪迅宝</w:t>
      </w:r>
      <w:r>
        <w:rPr>
          <w:rFonts w:hint="eastAsia"/>
        </w:rPr>
        <w:t>;</w:t>
      </w:r>
      <w:proofErr w:type="gramEnd"/>
      <w:r>
        <w:rPr>
          <w:rFonts w:hint="eastAsia"/>
        </w:rPr>
        <w:t>1-3+19</w:t>
      </w:r>
    </w:p>
    <w:p w:rsidR="00D47E8B" w:rsidRDefault="00D47E8B" w:rsidP="00D47E8B">
      <w:r>
        <w:rPr>
          <w:rFonts w:hint="eastAsia"/>
        </w:rPr>
        <w:t>我国离子束生物工程技术的应用与研究进展</w:t>
      </w:r>
      <w:r>
        <w:rPr>
          <w:rFonts w:hint="eastAsia"/>
        </w:rPr>
        <w:t xml:space="preserve"> </w:t>
      </w:r>
      <w:r>
        <w:rPr>
          <w:rFonts w:hint="eastAsia"/>
        </w:rPr>
        <w:t>张明</w:t>
      </w:r>
      <w:r>
        <w:rPr>
          <w:rFonts w:hint="eastAsia"/>
        </w:rPr>
        <w:t>;</w:t>
      </w:r>
      <w:r>
        <w:rPr>
          <w:rFonts w:hint="eastAsia"/>
        </w:rPr>
        <w:t>周静波</w:t>
      </w:r>
      <w:r>
        <w:rPr>
          <w:rFonts w:hint="eastAsia"/>
        </w:rPr>
        <w:t>;4-6</w:t>
      </w:r>
    </w:p>
    <w:p w:rsidR="00D47E8B" w:rsidRDefault="00D47E8B" w:rsidP="00D47E8B">
      <w:r>
        <w:rPr>
          <w:rFonts w:hint="eastAsia"/>
        </w:rPr>
        <w:t>对外开放对我国雾</w:t>
      </w:r>
      <w:proofErr w:type="gramStart"/>
      <w:r>
        <w:rPr>
          <w:rFonts w:hint="eastAsia"/>
        </w:rPr>
        <w:t>霾</w:t>
      </w:r>
      <w:proofErr w:type="gramEnd"/>
      <w:r>
        <w:rPr>
          <w:rFonts w:hint="eastAsia"/>
        </w:rPr>
        <w:t>污染的影响研究——基于面板分位数回归实证分析</w:t>
      </w:r>
      <w:r>
        <w:rPr>
          <w:rFonts w:hint="eastAsia"/>
        </w:rPr>
        <w:t xml:space="preserve"> </w:t>
      </w:r>
      <w:r>
        <w:rPr>
          <w:rFonts w:hint="eastAsia"/>
        </w:rPr>
        <w:t>王艳</w:t>
      </w:r>
      <w:r>
        <w:rPr>
          <w:rFonts w:hint="eastAsia"/>
        </w:rPr>
        <w:t>;7-11</w:t>
      </w:r>
    </w:p>
    <w:p w:rsidR="00D47E8B" w:rsidRDefault="00D47E8B" w:rsidP="00D47E8B">
      <w:r>
        <w:rPr>
          <w:rFonts w:hint="eastAsia"/>
        </w:rPr>
        <w:t>政治与法律</w:t>
      </w:r>
    </w:p>
    <w:p w:rsidR="00D47E8B" w:rsidRDefault="00D47E8B" w:rsidP="00D47E8B">
      <w:r>
        <w:rPr>
          <w:rFonts w:hint="eastAsia"/>
        </w:rPr>
        <w:t>新时期教育的基石——家风建设研究</w:t>
      </w:r>
      <w:r>
        <w:rPr>
          <w:rFonts w:hint="eastAsia"/>
        </w:rPr>
        <w:t xml:space="preserve"> </w:t>
      </w:r>
      <w:r>
        <w:rPr>
          <w:rFonts w:hint="eastAsia"/>
        </w:rPr>
        <w:t>刘驾云</w:t>
      </w:r>
      <w:r>
        <w:rPr>
          <w:rFonts w:hint="eastAsia"/>
        </w:rPr>
        <w:t>;12-15</w:t>
      </w:r>
    </w:p>
    <w:p w:rsidR="00D47E8B" w:rsidRDefault="00D47E8B" w:rsidP="00D47E8B">
      <w:r>
        <w:rPr>
          <w:rFonts w:hint="eastAsia"/>
        </w:rPr>
        <w:t>利益衡量在案件裁判中的运用研究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张啸</w:t>
      </w:r>
      <w:proofErr w:type="gramEnd"/>
      <w:r>
        <w:rPr>
          <w:rFonts w:hint="eastAsia"/>
        </w:rPr>
        <w:t>;16-19</w:t>
      </w:r>
    </w:p>
    <w:p w:rsidR="00D47E8B" w:rsidRDefault="00D47E8B" w:rsidP="00D47E8B">
      <w:r>
        <w:rPr>
          <w:rFonts w:hint="eastAsia"/>
        </w:rPr>
        <w:t>消费者权益保护法中惩罚性损害赔偿制度的探析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刘伟奇</w:t>
      </w:r>
      <w:proofErr w:type="gramEnd"/>
      <w:r>
        <w:rPr>
          <w:rFonts w:hint="eastAsia"/>
        </w:rPr>
        <w:t>;20-22</w:t>
      </w:r>
    </w:p>
    <w:p w:rsidR="00D47E8B" w:rsidRPr="00BB1111" w:rsidRDefault="00D47E8B" w:rsidP="00D47E8B">
      <w:pPr>
        <w:rPr>
          <w:b/>
        </w:rPr>
      </w:pPr>
      <w:r w:rsidRPr="00BB1111">
        <w:rPr>
          <w:rFonts w:hint="eastAsia"/>
          <w:b/>
        </w:rPr>
        <w:t>经济与管理</w:t>
      </w:r>
    </w:p>
    <w:p w:rsidR="00D47E8B" w:rsidRDefault="00D47E8B" w:rsidP="00D47E8B">
      <w:r>
        <w:rPr>
          <w:rFonts w:hint="eastAsia"/>
        </w:rPr>
        <w:t>精准扶贫背景下乡村旅游公共服务供给的困境与对策研究——以黄山市祁门</w:t>
      </w:r>
      <w:proofErr w:type="gramStart"/>
      <w:r>
        <w:rPr>
          <w:rFonts w:hint="eastAsia"/>
        </w:rPr>
        <w:t>县历溪</w:t>
      </w:r>
      <w:proofErr w:type="gramEnd"/>
      <w:r>
        <w:rPr>
          <w:rFonts w:hint="eastAsia"/>
        </w:rPr>
        <w:t>村为例</w:t>
      </w:r>
      <w:r>
        <w:rPr>
          <w:rFonts w:hint="eastAsia"/>
        </w:rPr>
        <w:t xml:space="preserve"> </w:t>
      </w:r>
      <w:r>
        <w:rPr>
          <w:rFonts w:hint="eastAsia"/>
        </w:rPr>
        <w:t>王云燕</w:t>
      </w:r>
      <w:r>
        <w:rPr>
          <w:rFonts w:hint="eastAsia"/>
        </w:rPr>
        <w:t>;</w:t>
      </w:r>
      <w:r>
        <w:rPr>
          <w:rFonts w:hint="eastAsia"/>
        </w:rPr>
        <w:t>何晔</w:t>
      </w:r>
      <w:r>
        <w:rPr>
          <w:rFonts w:hint="eastAsia"/>
        </w:rPr>
        <w:t>;23-25+33</w:t>
      </w:r>
    </w:p>
    <w:p w:rsidR="00D47E8B" w:rsidRDefault="00D47E8B" w:rsidP="00D47E8B">
      <w:r>
        <w:rPr>
          <w:rFonts w:hint="eastAsia"/>
        </w:rPr>
        <w:t>全域旅游背景下的民族地区旅游产业转型升级研究——以云南省西双版纳州为例</w:t>
      </w:r>
      <w:r>
        <w:rPr>
          <w:rFonts w:hint="eastAsia"/>
        </w:rPr>
        <w:t xml:space="preserve"> </w:t>
      </w:r>
      <w:r>
        <w:rPr>
          <w:rFonts w:hint="eastAsia"/>
        </w:rPr>
        <w:t>阚碧萌</w:t>
      </w:r>
      <w:r>
        <w:rPr>
          <w:rFonts w:hint="eastAsia"/>
        </w:rPr>
        <w:t>;</w:t>
      </w:r>
      <w:r>
        <w:rPr>
          <w:rFonts w:hint="eastAsia"/>
        </w:rPr>
        <w:t>王正国</w:t>
      </w:r>
      <w:r>
        <w:rPr>
          <w:rFonts w:hint="eastAsia"/>
        </w:rPr>
        <w:t>;26-29</w:t>
      </w:r>
    </w:p>
    <w:p w:rsidR="00D47E8B" w:rsidRDefault="00D47E8B" w:rsidP="00D47E8B">
      <w:r>
        <w:rPr>
          <w:rFonts w:hint="eastAsia"/>
        </w:rPr>
        <w:t>非营利组织部门主管绩效管理研究——以中国农业科学院</w:t>
      </w:r>
      <w:r>
        <w:rPr>
          <w:rFonts w:hint="eastAsia"/>
        </w:rPr>
        <w:t>S</w:t>
      </w:r>
      <w:r>
        <w:rPr>
          <w:rFonts w:hint="eastAsia"/>
        </w:rPr>
        <w:t>研究所为例</w:t>
      </w:r>
      <w:r>
        <w:rPr>
          <w:rFonts w:hint="eastAsia"/>
        </w:rPr>
        <w:t xml:space="preserve"> </w:t>
      </w:r>
      <w:r>
        <w:rPr>
          <w:rFonts w:hint="eastAsia"/>
        </w:rPr>
        <w:t>王静静</w:t>
      </w:r>
      <w:r>
        <w:rPr>
          <w:rFonts w:hint="eastAsia"/>
        </w:rPr>
        <w:t>;30-33</w:t>
      </w:r>
    </w:p>
    <w:p w:rsidR="00D47E8B" w:rsidRDefault="00D47E8B" w:rsidP="00D47E8B">
      <w:r>
        <w:rPr>
          <w:rFonts w:hint="eastAsia"/>
        </w:rPr>
        <w:t>基于</w:t>
      </w:r>
      <w:r>
        <w:rPr>
          <w:rFonts w:hint="eastAsia"/>
        </w:rPr>
        <w:t>UTAUT</w:t>
      </w:r>
      <w:proofErr w:type="gramStart"/>
      <w:r>
        <w:rPr>
          <w:rFonts w:hint="eastAsia"/>
        </w:rPr>
        <w:t>理论网购促销季购买</w:t>
      </w:r>
      <w:proofErr w:type="gramEnd"/>
      <w:r>
        <w:rPr>
          <w:rFonts w:hint="eastAsia"/>
        </w:rPr>
        <w:t>意愿影响因素研究——以</w:t>
      </w:r>
      <w:proofErr w:type="gramStart"/>
      <w:r>
        <w:rPr>
          <w:rFonts w:hint="eastAsia"/>
        </w:rPr>
        <w:t>大学生网购为例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徐大伍</w:t>
      </w:r>
      <w:proofErr w:type="gramEnd"/>
      <w:r>
        <w:rPr>
          <w:rFonts w:hint="eastAsia"/>
        </w:rPr>
        <w:t>;34-36</w:t>
      </w:r>
    </w:p>
    <w:p w:rsidR="00D47E8B" w:rsidRPr="00BB1111" w:rsidRDefault="00D47E8B" w:rsidP="00D47E8B">
      <w:pPr>
        <w:rPr>
          <w:b/>
        </w:rPr>
      </w:pPr>
      <w:r w:rsidRPr="00BB1111">
        <w:rPr>
          <w:rFonts w:hint="eastAsia"/>
          <w:b/>
        </w:rPr>
        <w:t>文化与文学</w:t>
      </w:r>
    </w:p>
    <w:p w:rsidR="00D47E8B" w:rsidRDefault="00D47E8B" w:rsidP="00D47E8B">
      <w:r>
        <w:rPr>
          <w:rFonts w:hint="eastAsia"/>
        </w:rPr>
        <w:t>多丽丝·莱辛《第五个孩子》的社会伦理解读</w:t>
      </w:r>
      <w:r>
        <w:rPr>
          <w:rFonts w:hint="eastAsia"/>
        </w:rPr>
        <w:t xml:space="preserve"> </w:t>
      </w:r>
      <w:r>
        <w:rPr>
          <w:rFonts w:hint="eastAsia"/>
        </w:rPr>
        <w:t>彭毓敏</w:t>
      </w:r>
      <w:r>
        <w:rPr>
          <w:rFonts w:hint="eastAsia"/>
        </w:rPr>
        <w:t>;37-39</w:t>
      </w:r>
    </w:p>
    <w:p w:rsidR="00D47E8B" w:rsidRDefault="00D47E8B" w:rsidP="00D47E8B">
      <w:r>
        <w:rPr>
          <w:rFonts w:hint="eastAsia"/>
        </w:rPr>
        <w:t>对话语体中“说”替换“曰”历时演变小考</w:t>
      </w:r>
      <w:r>
        <w:rPr>
          <w:rFonts w:hint="eastAsia"/>
        </w:rPr>
        <w:t xml:space="preserve"> </w:t>
      </w:r>
      <w:r>
        <w:rPr>
          <w:rFonts w:hint="eastAsia"/>
        </w:rPr>
        <w:t>王超</w:t>
      </w:r>
      <w:r>
        <w:rPr>
          <w:rFonts w:hint="eastAsia"/>
        </w:rPr>
        <w:t>;40-43+47</w:t>
      </w:r>
    </w:p>
    <w:p w:rsidR="00D47E8B" w:rsidRPr="00BB1111" w:rsidRDefault="00D47E8B" w:rsidP="00D47E8B">
      <w:pPr>
        <w:rPr>
          <w:b/>
        </w:rPr>
      </w:pPr>
      <w:bookmarkStart w:id="0" w:name="_GoBack"/>
      <w:r w:rsidRPr="00BB1111">
        <w:rPr>
          <w:rFonts w:hint="eastAsia"/>
          <w:b/>
        </w:rPr>
        <w:t>高职研究</w:t>
      </w:r>
    </w:p>
    <w:bookmarkEnd w:id="0"/>
    <w:p w:rsidR="00D47E8B" w:rsidRDefault="00D47E8B" w:rsidP="00D47E8B">
      <w:r>
        <w:rPr>
          <w:rFonts w:hint="eastAsia"/>
        </w:rPr>
        <w:t>高职学生职业道德教育的内涵及实施路径探析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陈行</w:t>
      </w:r>
      <w:proofErr w:type="gramEnd"/>
      <w:r>
        <w:rPr>
          <w:rFonts w:hint="eastAsia"/>
        </w:rPr>
        <w:t>;44-47</w:t>
      </w:r>
    </w:p>
    <w:p w:rsidR="00D47E8B" w:rsidRDefault="00D47E8B" w:rsidP="00D47E8B">
      <w:r>
        <w:rPr>
          <w:rFonts w:hint="eastAsia"/>
        </w:rPr>
        <w:t>安徽省职业院校中药技能大赛对教学质量的影响探析</w:t>
      </w:r>
      <w:r>
        <w:rPr>
          <w:rFonts w:hint="eastAsia"/>
        </w:rPr>
        <w:t xml:space="preserve"> </w:t>
      </w:r>
      <w:r>
        <w:rPr>
          <w:rFonts w:hint="eastAsia"/>
        </w:rPr>
        <w:t>张强</w:t>
      </w:r>
      <w:r>
        <w:rPr>
          <w:rFonts w:hint="eastAsia"/>
        </w:rPr>
        <w:t>;</w:t>
      </w:r>
      <w:r>
        <w:rPr>
          <w:rFonts w:hint="eastAsia"/>
        </w:rPr>
        <w:t>赵宝林</w:t>
      </w:r>
      <w:r>
        <w:rPr>
          <w:rFonts w:hint="eastAsia"/>
        </w:rPr>
        <w:t>;</w:t>
      </w:r>
      <w:r>
        <w:rPr>
          <w:rFonts w:hint="eastAsia"/>
        </w:rPr>
        <w:t>黄丽平</w:t>
      </w:r>
      <w:r>
        <w:rPr>
          <w:rFonts w:hint="eastAsia"/>
        </w:rPr>
        <w:t>;48-51</w:t>
      </w:r>
    </w:p>
    <w:p w:rsidR="00D47E8B" w:rsidRDefault="00D47E8B" w:rsidP="00D47E8B">
      <w:r>
        <w:rPr>
          <w:rFonts w:hint="eastAsia"/>
        </w:rPr>
        <w:t>地方高职院校教师工作满意度的实证研究——以安徽某院校为例</w:t>
      </w:r>
      <w:r>
        <w:rPr>
          <w:rFonts w:hint="eastAsia"/>
        </w:rPr>
        <w:t xml:space="preserve"> </w:t>
      </w:r>
      <w:r>
        <w:rPr>
          <w:rFonts w:hint="eastAsia"/>
        </w:rPr>
        <w:t>姚晓君</w:t>
      </w:r>
      <w:r>
        <w:rPr>
          <w:rFonts w:hint="eastAsia"/>
        </w:rPr>
        <w:t>;52-55</w:t>
      </w:r>
    </w:p>
    <w:p w:rsidR="00D47E8B" w:rsidRDefault="00D47E8B" w:rsidP="00D47E8B">
      <w:r>
        <w:rPr>
          <w:rFonts w:hint="eastAsia"/>
        </w:rPr>
        <w:t>组织行为视角下高职英语质性评价体系研究</w:t>
      </w:r>
      <w:r>
        <w:rPr>
          <w:rFonts w:hint="eastAsia"/>
        </w:rPr>
        <w:t xml:space="preserve"> </w:t>
      </w:r>
      <w:r>
        <w:rPr>
          <w:rFonts w:hint="eastAsia"/>
        </w:rPr>
        <w:t>金基瑶</w:t>
      </w:r>
      <w:r>
        <w:rPr>
          <w:rFonts w:hint="eastAsia"/>
        </w:rPr>
        <w:t>;</w:t>
      </w:r>
      <w:r>
        <w:rPr>
          <w:rFonts w:hint="eastAsia"/>
        </w:rPr>
        <w:t>邵红万</w:t>
      </w:r>
      <w:r>
        <w:rPr>
          <w:rFonts w:hint="eastAsia"/>
        </w:rPr>
        <w:t>;56-59</w:t>
      </w:r>
    </w:p>
    <w:p w:rsidR="00D47E8B" w:rsidRPr="00BB1111" w:rsidRDefault="00D47E8B" w:rsidP="00D47E8B">
      <w:pPr>
        <w:rPr>
          <w:b/>
        </w:rPr>
      </w:pPr>
      <w:r w:rsidRPr="00BB1111">
        <w:rPr>
          <w:rFonts w:hint="eastAsia"/>
          <w:b/>
        </w:rPr>
        <w:t>教育与教学</w:t>
      </w:r>
    </w:p>
    <w:p w:rsidR="00D47E8B" w:rsidRDefault="00D47E8B" w:rsidP="00D47E8B">
      <w:r>
        <w:rPr>
          <w:rFonts w:hint="eastAsia"/>
        </w:rPr>
        <w:t>新时代高校继续教育学院学生思想政治工作的思考与探索</w:t>
      </w:r>
      <w:r>
        <w:rPr>
          <w:rFonts w:hint="eastAsia"/>
        </w:rPr>
        <w:t xml:space="preserve"> </w:t>
      </w:r>
      <w:r>
        <w:rPr>
          <w:rFonts w:hint="eastAsia"/>
        </w:rPr>
        <w:t>许菡</w:t>
      </w:r>
      <w:r>
        <w:rPr>
          <w:rFonts w:hint="eastAsia"/>
        </w:rPr>
        <w:t>;60-62</w:t>
      </w:r>
    </w:p>
    <w:p w:rsidR="00D47E8B" w:rsidRDefault="00D47E8B" w:rsidP="00D47E8B">
      <w:r>
        <w:rPr>
          <w:rFonts w:hint="eastAsia"/>
        </w:rPr>
        <w:t>资助育人实效性新思路探究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陶功胜</w:t>
      </w:r>
      <w:proofErr w:type="gramEnd"/>
      <w:r>
        <w:rPr>
          <w:rFonts w:hint="eastAsia"/>
        </w:rPr>
        <w:t>;</w:t>
      </w:r>
      <w:r>
        <w:rPr>
          <w:rFonts w:hint="eastAsia"/>
        </w:rPr>
        <w:t>程玉梅</w:t>
      </w:r>
      <w:r>
        <w:rPr>
          <w:rFonts w:hint="eastAsia"/>
        </w:rPr>
        <w:t>;63-65</w:t>
      </w:r>
    </w:p>
    <w:p w:rsidR="00D47E8B" w:rsidRDefault="00D47E8B" w:rsidP="00D47E8B">
      <w:r>
        <w:rPr>
          <w:rFonts w:hint="eastAsia"/>
        </w:rPr>
        <w:t>优良家风与高校思想政治教育融合路径探究</w:t>
      </w:r>
      <w:r>
        <w:rPr>
          <w:rFonts w:hint="eastAsia"/>
        </w:rPr>
        <w:t xml:space="preserve"> </w:t>
      </w:r>
      <w:r>
        <w:rPr>
          <w:rFonts w:hint="eastAsia"/>
        </w:rPr>
        <w:t>钱玉婷</w:t>
      </w:r>
      <w:r>
        <w:rPr>
          <w:rFonts w:hint="eastAsia"/>
        </w:rPr>
        <w:t>;66-68+72</w:t>
      </w:r>
    </w:p>
    <w:p w:rsidR="00D47E8B" w:rsidRDefault="00D47E8B" w:rsidP="00D47E8B">
      <w:r>
        <w:rPr>
          <w:rFonts w:hint="eastAsia"/>
        </w:rPr>
        <w:t>“学历、技能、素质”多目标导向下的校企协同育人模式研究——以建东职业技术学院“双元制工学结合”人才培养模式为例</w:t>
      </w:r>
      <w:r>
        <w:rPr>
          <w:rFonts w:hint="eastAsia"/>
        </w:rPr>
        <w:t xml:space="preserve"> </w:t>
      </w:r>
      <w:r>
        <w:rPr>
          <w:rFonts w:hint="eastAsia"/>
        </w:rPr>
        <w:t>王艳君</w:t>
      </w:r>
      <w:r>
        <w:rPr>
          <w:rFonts w:hint="eastAsia"/>
        </w:rPr>
        <w:t>;</w:t>
      </w:r>
      <w:r>
        <w:rPr>
          <w:rFonts w:hint="eastAsia"/>
        </w:rPr>
        <w:t>连春光</w:t>
      </w:r>
      <w:r>
        <w:rPr>
          <w:rFonts w:hint="eastAsia"/>
        </w:rPr>
        <w:t>;69-72</w:t>
      </w:r>
    </w:p>
    <w:p w:rsidR="00D47E8B" w:rsidRDefault="00D47E8B" w:rsidP="00D47E8B">
      <w:r>
        <w:rPr>
          <w:rFonts w:hint="eastAsia"/>
        </w:rPr>
        <w:t>基于跨境电商生态系统的安徽外贸人才需求分析</w:t>
      </w:r>
      <w:r>
        <w:rPr>
          <w:rFonts w:hint="eastAsia"/>
        </w:rPr>
        <w:t xml:space="preserve"> </w:t>
      </w:r>
      <w:r>
        <w:rPr>
          <w:rFonts w:hint="eastAsia"/>
        </w:rPr>
        <w:t>班苑</w:t>
      </w:r>
      <w:proofErr w:type="gramStart"/>
      <w:r>
        <w:rPr>
          <w:rFonts w:hint="eastAsia"/>
        </w:rPr>
        <w:t>苑</w:t>
      </w:r>
      <w:proofErr w:type="gramEnd"/>
      <w:r>
        <w:rPr>
          <w:rFonts w:hint="eastAsia"/>
        </w:rPr>
        <w:t>;73-76</w:t>
      </w:r>
    </w:p>
    <w:p w:rsidR="001E3772" w:rsidRDefault="00D47E8B" w:rsidP="00D47E8B">
      <w:r>
        <w:rPr>
          <w:rFonts w:hint="eastAsia"/>
        </w:rPr>
        <w:t>基于</w:t>
      </w:r>
      <w:r>
        <w:rPr>
          <w:rFonts w:hint="eastAsia"/>
        </w:rPr>
        <w:t>CDIO</w:t>
      </w:r>
      <w:r>
        <w:rPr>
          <w:rFonts w:hint="eastAsia"/>
        </w:rPr>
        <w:t>模式的双导师制课程改革与实践研究——以网络专业《</w:t>
      </w:r>
      <w:r>
        <w:rPr>
          <w:rFonts w:hint="eastAsia"/>
        </w:rPr>
        <w:t>JSP</w:t>
      </w:r>
      <w:r>
        <w:rPr>
          <w:rFonts w:hint="eastAsia"/>
        </w:rPr>
        <w:t>程序设计》课程为例</w:t>
      </w:r>
      <w:r>
        <w:rPr>
          <w:rFonts w:hint="eastAsia"/>
        </w:rPr>
        <w:t xml:space="preserve"> </w:t>
      </w:r>
      <w:r>
        <w:rPr>
          <w:rFonts w:hint="eastAsia"/>
        </w:rPr>
        <w:t>李智峰</w:t>
      </w:r>
      <w:r>
        <w:rPr>
          <w:rFonts w:hint="eastAsia"/>
        </w:rPr>
        <w:t>;</w:t>
      </w:r>
      <w:r>
        <w:rPr>
          <w:rFonts w:hint="eastAsia"/>
        </w:rPr>
        <w:t>吕菲</w:t>
      </w:r>
      <w:r>
        <w:rPr>
          <w:rFonts w:hint="eastAsia"/>
        </w:rPr>
        <w:t>;</w:t>
      </w:r>
      <w:r>
        <w:rPr>
          <w:rFonts w:hint="eastAsia"/>
        </w:rPr>
        <w:t>陈亚玲</w:t>
      </w:r>
      <w:r>
        <w:rPr>
          <w:rFonts w:hint="eastAsia"/>
        </w:rPr>
        <w:t>;77-80</w:t>
      </w:r>
    </w:p>
    <w:sectPr w:rsidR="001E3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71"/>
    <w:rsid w:val="001E3772"/>
    <w:rsid w:val="00BB1111"/>
    <w:rsid w:val="00BD0471"/>
    <w:rsid w:val="00D4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>china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2018-12-20T01:14:00Z</dcterms:created>
  <dcterms:modified xsi:type="dcterms:W3CDTF">2018-12-20T01:21:00Z</dcterms:modified>
</cp:coreProperties>
</file>