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bookmarkEnd w:id="0"/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40" w:line="220" w:lineRule="auto"/>
        <w:ind w:left="2706"/>
        <w:rPr>
          <w:sz w:val="43"/>
          <w:szCs w:val="43"/>
        </w:rPr>
      </w:pPr>
      <w:r>
        <w:rPr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创业团队基本情况表</w:t>
      </w:r>
    </w:p>
    <w:p>
      <w:pPr>
        <w:spacing w:before="26"/>
      </w:pPr>
    </w:p>
    <w:p>
      <w:pPr>
        <w:spacing w:before="25"/>
      </w:pPr>
    </w:p>
    <w:tbl>
      <w:tblPr>
        <w:tblStyle w:val="6"/>
        <w:tblW w:w="93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843"/>
        <w:gridCol w:w="413"/>
        <w:gridCol w:w="1086"/>
        <w:gridCol w:w="1622"/>
        <w:gridCol w:w="1574"/>
        <w:gridCol w:w="18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38" w:type="dxa"/>
            <w:vAlign w:val="top"/>
          </w:tcPr>
          <w:p>
            <w:pPr>
              <w:spacing w:before="247" w:line="216" w:lineRule="auto"/>
              <w:ind w:left="4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40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38" w:type="dxa"/>
            <w:vAlign w:val="top"/>
          </w:tcPr>
          <w:p>
            <w:pPr>
              <w:spacing w:before="245" w:line="219" w:lineRule="auto"/>
              <w:ind w:left="4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人</w:t>
            </w:r>
          </w:p>
        </w:tc>
        <w:tc>
          <w:tcPr>
            <w:tcW w:w="12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>
            <w:pPr>
              <w:spacing w:before="245" w:line="215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别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before="245" w:line="217" w:lineRule="auto"/>
              <w:ind w:lef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38" w:type="dxa"/>
            <w:vAlign w:val="top"/>
          </w:tcPr>
          <w:p>
            <w:pPr>
              <w:spacing w:before="245" w:line="217" w:lineRule="auto"/>
              <w:ind w:left="5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文化程度</w:t>
            </w:r>
          </w:p>
        </w:tc>
        <w:tc>
          <w:tcPr>
            <w:tcW w:w="12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>
            <w:pPr>
              <w:spacing w:before="245" w:line="219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派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before="244" w:line="218" w:lineRule="auto"/>
              <w:ind w:left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族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38" w:type="dxa"/>
            <w:vAlign w:val="top"/>
          </w:tcPr>
          <w:p>
            <w:pPr>
              <w:spacing w:before="247" w:line="218" w:lineRule="auto"/>
              <w:ind w:left="5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2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>
            <w:pPr>
              <w:spacing w:before="247" w:line="217" w:lineRule="auto"/>
              <w:ind w:left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机</w:t>
            </w:r>
          </w:p>
        </w:tc>
        <w:tc>
          <w:tcPr>
            <w:tcW w:w="1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before="246" w:line="216" w:lineRule="auto"/>
              <w:ind w:left="3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38" w:type="dxa"/>
            <w:vAlign w:val="top"/>
          </w:tcPr>
          <w:p>
            <w:pPr>
              <w:spacing w:before="246" w:line="217" w:lineRule="auto"/>
              <w:ind w:left="3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9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before="245" w:line="218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务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347" w:type="dxa"/>
            <w:gridSpan w:val="7"/>
            <w:vAlign w:val="top"/>
          </w:tcPr>
          <w:p>
            <w:pPr>
              <w:spacing w:before="246" w:line="216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推荐单位（如有就填写，如无就填无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81" w:type="dxa"/>
            <w:gridSpan w:val="2"/>
            <w:vAlign w:val="top"/>
          </w:tcPr>
          <w:p>
            <w:pPr>
              <w:spacing w:before="245" w:line="216" w:lineRule="auto"/>
              <w:ind w:left="9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31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spacing w:before="245" w:line="218" w:lineRule="auto"/>
              <w:ind w:left="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融资额度</w:t>
            </w:r>
          </w:p>
        </w:tc>
        <w:tc>
          <w:tcPr>
            <w:tcW w:w="1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3" w:hRule="atLeast"/>
        </w:trPr>
        <w:tc>
          <w:tcPr>
            <w:tcW w:w="19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4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所属行业</w:t>
            </w:r>
          </w:p>
        </w:tc>
        <w:tc>
          <w:tcPr>
            <w:tcW w:w="7409" w:type="dxa"/>
            <w:gridSpan w:val="6"/>
            <w:vAlign w:val="top"/>
          </w:tcPr>
          <w:p>
            <w:pPr>
              <w:pStyle w:val="7"/>
              <w:spacing w:before="247" w:line="214" w:lineRule="auto"/>
              <w:ind w:left="120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农、林、牧、渔业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采矿业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制造业</w:t>
            </w:r>
            <w:r>
              <w:rPr>
                <w:spacing w:val="1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建筑业</w:t>
            </w:r>
            <w:r>
              <w:rPr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房地产业</w:t>
            </w:r>
          </w:p>
          <w:p>
            <w:pPr>
              <w:pStyle w:val="7"/>
              <w:spacing w:before="281" w:line="214" w:lineRule="auto"/>
              <w:ind w:left="120"/>
            </w:pP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spacing w:val="-7"/>
              </w:rPr>
              <w:t>教育</w:t>
            </w:r>
          </w:p>
          <w:p>
            <w:pPr>
              <w:pStyle w:val="7"/>
              <w:spacing w:before="281" w:line="214" w:lineRule="auto"/>
              <w:ind w:left="140"/>
            </w:pPr>
            <w:r>
              <w:rPr>
                <w:spacing w:val="-1"/>
              </w:rPr>
              <w:t xml:space="preserve">□电力、燃气及水的生产和供应业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 xml:space="preserve">金融业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住宿和餐饮业</w:t>
            </w:r>
            <w:r>
              <w:rPr>
                <w:spacing w:val="1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批</w:t>
            </w:r>
          </w:p>
          <w:p>
            <w:pPr>
              <w:pStyle w:val="7"/>
              <w:spacing w:before="283" w:line="215" w:lineRule="auto"/>
              <w:ind w:left="103"/>
            </w:pPr>
            <w:r>
              <w:rPr>
                <w:spacing w:val="-1"/>
              </w:rPr>
              <w:t>发和零售业</w:t>
            </w:r>
          </w:p>
          <w:p>
            <w:pPr>
              <w:pStyle w:val="7"/>
              <w:spacing w:before="278" w:line="431" w:lineRule="auto"/>
              <w:ind w:left="106" w:right="108" w:firstLine="13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spacing w:val="1"/>
              </w:rPr>
              <w:t xml:space="preserve">信息传输、计算机服务和软件业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spacing w:val="1"/>
              </w:rPr>
              <w:t>文</w:t>
            </w:r>
            <w:r>
              <w:t xml:space="preserve">化、体育和娱乐业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t xml:space="preserve">租赁和 </w:t>
            </w:r>
            <w:r>
              <w:rPr>
                <w:spacing w:val="-2"/>
              </w:rPr>
              <w:t xml:space="preserve">商务服务业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卫生、社会保障和社会福利业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水利、环境和公共设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 xml:space="preserve">施管理业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3"/>
              </w:rPr>
              <w:t xml:space="preserve">交通运输、仓储和邮政业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科学研究、技术服务和地质</w:t>
            </w:r>
          </w:p>
          <w:p>
            <w:pPr>
              <w:pStyle w:val="7"/>
              <w:spacing w:before="1" w:line="214" w:lineRule="auto"/>
              <w:ind w:left="105"/>
            </w:pPr>
            <w:r>
              <w:rPr>
                <w:spacing w:val="-1"/>
              </w:rPr>
              <w:t xml:space="preserve">勘查业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居民服务和其他服务业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93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spacing w:before="78" w:line="562" w:lineRule="exact"/>
              <w:ind w:left="4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24"/>
                <w:sz w:val="24"/>
                <w:szCs w:val="24"/>
              </w:rPr>
              <w:t>创业项目</w:t>
            </w:r>
          </w:p>
          <w:p>
            <w:pPr>
              <w:spacing w:before="1" w:line="217" w:lineRule="auto"/>
              <w:ind w:left="7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描述</w:t>
            </w:r>
          </w:p>
        </w:tc>
        <w:tc>
          <w:tcPr>
            <w:tcW w:w="7409" w:type="dxa"/>
            <w:gridSpan w:val="6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可另附页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20" w:bottom="1673" w:left="1333" w:header="0" w:footer="1395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140" w:line="209" w:lineRule="auto"/>
        <w:ind w:left="3134"/>
        <w:rPr>
          <w:sz w:val="43"/>
          <w:szCs w:val="43"/>
        </w:rPr>
      </w:pPr>
      <w:r>
        <w:rPr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企业基本情况表</w:t>
      </w:r>
    </w:p>
    <w:tbl>
      <w:tblPr>
        <w:tblStyle w:val="6"/>
        <w:tblW w:w="93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078"/>
        <w:gridCol w:w="379"/>
        <w:gridCol w:w="1071"/>
        <w:gridCol w:w="985"/>
        <w:gridCol w:w="607"/>
        <w:gridCol w:w="1618"/>
        <w:gridCol w:w="415"/>
        <w:gridCol w:w="1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33" w:type="dxa"/>
            <w:vAlign w:val="top"/>
          </w:tcPr>
          <w:p>
            <w:pPr>
              <w:spacing w:before="247" w:line="216" w:lineRule="auto"/>
              <w:ind w:lef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企业名称</w:t>
            </w:r>
          </w:p>
        </w:tc>
        <w:tc>
          <w:tcPr>
            <w:tcW w:w="41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45" w:line="220" w:lineRule="auto"/>
              <w:ind w:left="3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创办时间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33" w:type="dxa"/>
            <w:vAlign w:val="top"/>
          </w:tcPr>
          <w:p>
            <w:pPr>
              <w:spacing w:before="244" w:line="227" w:lineRule="auto"/>
              <w:ind w:lef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企业地址</w:t>
            </w:r>
          </w:p>
        </w:tc>
        <w:tc>
          <w:tcPr>
            <w:tcW w:w="41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45" w:line="216" w:lineRule="auto"/>
              <w:ind w:left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邮政编码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33" w:type="dxa"/>
            <w:vAlign w:val="top"/>
          </w:tcPr>
          <w:p>
            <w:pPr>
              <w:spacing w:before="245" w:line="219" w:lineRule="auto"/>
              <w:ind w:left="4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spacing w:before="244" w:line="215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别</w:t>
            </w:r>
          </w:p>
        </w:tc>
        <w:tc>
          <w:tcPr>
            <w:tcW w:w="15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45" w:line="217" w:lineRule="auto"/>
              <w:ind w:left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33" w:type="dxa"/>
            <w:vAlign w:val="top"/>
          </w:tcPr>
          <w:p>
            <w:pPr>
              <w:spacing w:before="246" w:line="217" w:lineRule="auto"/>
              <w:ind w:left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文化程度</w:t>
            </w:r>
          </w:p>
        </w:tc>
        <w:tc>
          <w:tcPr>
            <w:tcW w:w="1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spacing w:before="246" w:line="219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派</w:t>
            </w:r>
          </w:p>
        </w:tc>
        <w:tc>
          <w:tcPr>
            <w:tcW w:w="15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46" w:line="218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族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33" w:type="dxa"/>
            <w:vAlign w:val="top"/>
          </w:tcPr>
          <w:p>
            <w:pPr>
              <w:spacing w:before="244" w:line="218" w:lineRule="auto"/>
              <w:ind w:left="3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spacing w:before="245" w:line="217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手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机</w:t>
            </w:r>
          </w:p>
        </w:tc>
        <w:tc>
          <w:tcPr>
            <w:tcW w:w="15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44" w:line="216" w:lineRule="auto"/>
              <w:ind w:left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33" w:type="dxa"/>
            <w:vAlign w:val="top"/>
          </w:tcPr>
          <w:p>
            <w:pPr>
              <w:spacing w:before="246" w:line="217" w:lineRule="auto"/>
              <w:ind w:left="2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412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46" w:line="218" w:lineRule="auto"/>
              <w:ind w:left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务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330" w:type="dxa"/>
            <w:gridSpan w:val="9"/>
            <w:vAlign w:val="top"/>
          </w:tcPr>
          <w:p>
            <w:pPr>
              <w:spacing w:before="244" w:line="216" w:lineRule="auto"/>
              <w:ind w:left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推荐单位（如有就填写，如无就填无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11" w:type="dxa"/>
            <w:gridSpan w:val="2"/>
            <w:vAlign w:val="top"/>
          </w:tcPr>
          <w:p>
            <w:pPr>
              <w:spacing w:before="245" w:line="216" w:lineRule="auto"/>
              <w:ind w:left="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项目名称（可同公司名）</w:t>
            </w:r>
          </w:p>
        </w:tc>
        <w:tc>
          <w:tcPr>
            <w:tcW w:w="24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0" w:type="dxa"/>
            <w:gridSpan w:val="3"/>
            <w:vAlign w:val="top"/>
          </w:tcPr>
          <w:p>
            <w:pPr>
              <w:spacing w:before="246" w:line="218" w:lineRule="auto"/>
              <w:ind w:left="3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融资额度（万元）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163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3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所属行业</w:t>
            </w:r>
          </w:p>
        </w:tc>
        <w:tc>
          <w:tcPr>
            <w:tcW w:w="7697" w:type="dxa"/>
            <w:gridSpan w:val="8"/>
            <w:vAlign w:val="top"/>
          </w:tcPr>
          <w:p>
            <w:pPr>
              <w:pStyle w:val="7"/>
              <w:spacing w:before="244" w:line="562" w:lineRule="exact"/>
              <w:ind w:left="121"/>
            </w:pPr>
            <w:r>
              <w:rPr>
                <w:rFonts w:ascii="Times New Roman" w:hAnsi="Times New Roman" w:eastAsia="Times New Roman" w:cs="Times New Roman"/>
                <w:spacing w:val="-5"/>
                <w:position w:val="25"/>
              </w:rPr>
              <w:t>□</w:t>
            </w:r>
            <w:r>
              <w:rPr>
                <w:spacing w:val="-5"/>
                <w:position w:val="25"/>
              </w:rPr>
              <w:t xml:space="preserve">农、林、牧、渔业  </w:t>
            </w:r>
            <w:r>
              <w:rPr>
                <w:rFonts w:ascii="Times New Roman" w:hAnsi="Times New Roman" w:eastAsia="Times New Roman" w:cs="Times New Roman"/>
                <w:spacing w:val="-5"/>
                <w:position w:val="25"/>
              </w:rPr>
              <w:t>□</w:t>
            </w:r>
            <w:r>
              <w:rPr>
                <w:spacing w:val="-5"/>
                <w:position w:val="25"/>
              </w:rPr>
              <w:t xml:space="preserve">采矿业  </w:t>
            </w:r>
            <w:r>
              <w:rPr>
                <w:rFonts w:ascii="Times New Roman" w:hAnsi="Times New Roman" w:eastAsia="Times New Roman" w:cs="Times New Roman"/>
                <w:spacing w:val="-5"/>
                <w:position w:val="25"/>
              </w:rPr>
              <w:t>□</w:t>
            </w:r>
            <w:r>
              <w:rPr>
                <w:spacing w:val="-5"/>
                <w:position w:val="25"/>
              </w:rPr>
              <w:t>制</w:t>
            </w:r>
            <w:r>
              <w:rPr>
                <w:spacing w:val="-6"/>
                <w:position w:val="25"/>
              </w:rPr>
              <w:t>造业</w:t>
            </w:r>
            <w:r>
              <w:rPr>
                <w:spacing w:val="8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  <w:position w:val="25"/>
              </w:rPr>
              <w:t>□</w:t>
            </w:r>
            <w:r>
              <w:rPr>
                <w:spacing w:val="-6"/>
                <w:position w:val="25"/>
              </w:rPr>
              <w:t>建筑业</w:t>
            </w:r>
            <w:r>
              <w:rPr>
                <w:spacing w:val="9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  <w:position w:val="25"/>
              </w:rPr>
              <w:t>□</w:t>
            </w:r>
            <w:r>
              <w:rPr>
                <w:spacing w:val="-6"/>
                <w:position w:val="25"/>
              </w:rPr>
              <w:t>房地产业</w:t>
            </w:r>
            <w:r>
              <w:rPr>
                <w:spacing w:val="8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6"/>
                <w:position w:val="25"/>
              </w:rPr>
              <w:t>□</w:t>
            </w:r>
            <w:r>
              <w:rPr>
                <w:spacing w:val="-6"/>
                <w:position w:val="25"/>
              </w:rPr>
              <w:t>教育</w:t>
            </w:r>
          </w:p>
          <w:p>
            <w:pPr>
              <w:pStyle w:val="7"/>
              <w:spacing w:line="214" w:lineRule="auto"/>
              <w:ind w:left="12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2"/>
              </w:rPr>
              <w:t xml:space="preserve">电力、燃气及水的生产和供应业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 xml:space="preserve">金融业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住宿和餐饮业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其他</w:t>
            </w:r>
          </w:p>
          <w:p>
            <w:pPr>
              <w:pStyle w:val="7"/>
              <w:spacing w:before="279" w:line="431" w:lineRule="auto"/>
              <w:ind w:left="115" w:right="106" w:firstLine="6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spacing w:val="1"/>
              </w:rPr>
              <w:t xml:space="preserve">信息传输、计算机服务和软件业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1"/>
              </w:rPr>
              <w:t xml:space="preserve">文化、体育和娱乐业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spacing w:val="1"/>
              </w:rPr>
              <w:t>租赁和商</w:t>
            </w:r>
            <w:r>
              <w:t xml:space="preserve"> </w:t>
            </w:r>
            <w:r>
              <w:rPr>
                <w:spacing w:val="-1"/>
              </w:rPr>
              <w:t xml:space="preserve">务服务业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 xml:space="preserve">卫生、社会保障和社会福利业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水利、环境和公共设施管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 xml:space="preserve">理业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spacing w:val="-1"/>
              </w:rPr>
              <w:t xml:space="preserve">交通运输、仓储和邮政业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科学研究、</w:t>
            </w:r>
            <w:r>
              <w:rPr>
                <w:spacing w:val="-2"/>
              </w:rPr>
              <w:t>技术服务和地质勘查业</w:t>
            </w:r>
          </w:p>
          <w:p>
            <w:pPr>
              <w:pStyle w:val="7"/>
              <w:spacing w:line="216" w:lineRule="auto"/>
              <w:ind w:left="12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居民服务和其他服务业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63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3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企业简介</w:t>
            </w:r>
          </w:p>
        </w:tc>
        <w:tc>
          <w:tcPr>
            <w:tcW w:w="7697" w:type="dxa"/>
            <w:gridSpan w:val="8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3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可另附页</w:t>
            </w:r>
          </w:p>
        </w:tc>
      </w:tr>
    </w:tbl>
    <w:p>
      <w:pPr>
        <w:pStyle w:val="2"/>
        <w:spacing w:before="91" w:line="184" w:lineRule="auto"/>
        <w:rPr>
          <w:sz w:val="28"/>
          <w:szCs w:val="28"/>
        </w:rPr>
      </w:pPr>
    </w:p>
    <w:sectPr>
      <w:footerReference r:id="rId6" w:type="default"/>
      <w:pgSz w:w="11906" w:h="16839"/>
      <w:pgMar w:top="1431" w:right="1481" w:bottom="400" w:left="14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271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k0ZTgwZGEyOTdjNTJjZDU0ODM4ODVmMjA0ZjRlYzQifQ=="/>
  </w:docVars>
  <w:rsids>
    <w:rsidRoot w:val="00000000"/>
    <w:rsid w:val="01FD1BBB"/>
    <w:rsid w:val="61701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5"/>
      <w:szCs w:val="65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2023-11-16T09:05:00Z</dcterms:created>
  <dc:creator>许飞</dc:creator>
  <cp:lastModifiedBy>蒯月亭</cp:lastModifiedBy>
  <dcterms:modified xsi:type="dcterms:W3CDTF">2023-11-17T07:01:06Z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2023-11-17T14:43:55Z</vt:filetime>
  </property>
  <property fmtid="{D5CDD505-2E9C-101B-9397-08002B2CF9AE}" pid="4" name="KSOProductBuildVer">
    <vt:lpwstr>2052-12.1.0.15712</vt:lpwstr>
  </property>
  <property fmtid="{D5CDD505-2E9C-101B-9397-08002B2CF9AE}" pid="5" name="ICV">
    <vt:lpwstr>A3D75059DE744F0C91A4CD949A8277BF_12</vt:lpwstr>
  </property>
</Properties>
</file>